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76DD" w14:textId="43537B38" w:rsidR="00092027" w:rsidRDefault="007E2A94" w:rsidP="009C733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7DC2">
        <w:rPr>
          <w:rFonts w:ascii="Times New Roman" w:hAnsi="Times New Roman"/>
          <w:b/>
          <w:bCs/>
          <w:sz w:val="28"/>
          <w:szCs w:val="28"/>
        </w:rPr>
        <w:t>MAKTABGACHA TA'LIMDA TA'LIM-TARBIYA JARAYONINI TASHKIL ETISH</w:t>
      </w:r>
    </w:p>
    <w:p w14:paraId="0920CD02" w14:textId="77777777" w:rsidR="00E97DC2" w:rsidRPr="00E97DC2" w:rsidRDefault="00E97DC2" w:rsidP="009C733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9AD0BB" w14:textId="77777777" w:rsidR="00092027" w:rsidRPr="00E97DC2" w:rsidRDefault="00092027" w:rsidP="00092027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Tursunboyeva</w:t>
      </w:r>
      <w:proofErr w:type="spellEnd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Zuxra</w:t>
      </w:r>
      <w:proofErr w:type="spellEnd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Umid </w:t>
      </w:r>
      <w:proofErr w:type="spellStart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qizi</w:t>
      </w:r>
      <w:proofErr w:type="spellEnd"/>
      <w:r w:rsidRPr="00E97DC2">
        <w:rPr>
          <w:rFonts w:ascii="Times New Roman" w:eastAsia="Times New Roman" w:hAnsi="Times New Roman"/>
          <w:b/>
          <w:bCs/>
          <w:i/>
          <w:sz w:val="28"/>
          <w:szCs w:val="28"/>
          <w:lang w:val="uz-Cyrl-UZ" w:eastAsia="ru-RU"/>
        </w:rPr>
        <w:t xml:space="preserve">              </w:t>
      </w:r>
    </w:p>
    <w:p w14:paraId="3646401F" w14:textId="77777777" w:rsidR="00092027" w:rsidRPr="00E97DC2" w:rsidRDefault="00092027" w:rsidP="00092027">
      <w:pPr>
        <w:spacing w:after="160" w:line="278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z-Cyrl-UZ" w:eastAsia="en-US"/>
          <w14:ligatures w14:val="standardContextual"/>
        </w:rPr>
      </w:pPr>
      <w:r w:rsidRPr="00E97DC2">
        <w:rPr>
          <w:rFonts w:ascii="Times New Roman" w:eastAsia="Times New Roman" w:hAnsi="Times New Roman"/>
          <w:kern w:val="2"/>
          <w:sz w:val="28"/>
          <w:szCs w:val="28"/>
          <w:lang w:val="uz-Cyrl-UZ" w:eastAsia="en-US"/>
          <w14:ligatures w14:val="standardContextual"/>
        </w:rPr>
        <w:t>Chirchiq davlat pedagogika universiteti «Maktabgacha ta'lim» metodikasi kafedra o’qituvchisi</w:t>
      </w:r>
    </w:p>
    <w:p w14:paraId="6BAB793D" w14:textId="7074F70C" w:rsidR="00092027" w:rsidRPr="00E97DC2" w:rsidRDefault="00092027" w:rsidP="00092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  <w14:ligatures w14:val="standardContextual"/>
        </w:rPr>
      </w:pPr>
      <w:r w:rsidRPr="00E97DC2"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  <w14:ligatures w14:val="standardContextual"/>
        </w:rPr>
        <w:t>zuxratursunboyeva97</w:t>
      </w:r>
      <w:r w:rsidR="000A281A">
        <w:rPr>
          <w:rFonts w:ascii="Times New Roman" w:eastAsia="Times New Roman" w:hAnsi="Times New Roman"/>
          <w:b/>
          <w:i/>
          <w:kern w:val="2"/>
          <w:sz w:val="28"/>
          <w:szCs w:val="28"/>
          <w:lang w:eastAsia="en-US"/>
          <w14:ligatures w14:val="standardContextual"/>
        </w:rPr>
        <w:t>@</w:t>
      </w:r>
      <w:r w:rsidRPr="00E97DC2"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  <w14:ligatures w14:val="standardContextual"/>
        </w:rPr>
        <w:t>gmail.com</w:t>
      </w:r>
      <w:r w:rsidRPr="00E97DC2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val="uz-Cyrl-UZ" w:eastAsia="en-US"/>
          <w14:ligatures w14:val="standardContextual"/>
        </w:rPr>
        <w:t xml:space="preserve">              </w:t>
      </w:r>
    </w:p>
    <w:p w14:paraId="00CABF81" w14:textId="77777777" w:rsidR="00092027" w:rsidRPr="00E97DC2" w:rsidRDefault="00092027" w:rsidP="00092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  <w14:ligatures w14:val="standardContextual"/>
        </w:rPr>
      </w:pPr>
    </w:p>
    <w:p w14:paraId="49DB077E" w14:textId="3C37AD38" w:rsidR="003A1F8E" w:rsidRPr="00E97DC2" w:rsidRDefault="003A1F8E" w:rsidP="003A1F8E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uz-Cyrl-UZ" w:eastAsia="en-US"/>
        </w:rPr>
      </w:pPr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val="uz-Cyrl-UZ" w:eastAsia="en-US"/>
        </w:rPr>
        <w:t>Shohzoda Jumamurodova Ilhomovna</w:t>
      </w:r>
    </w:p>
    <w:p w14:paraId="72BB3C45" w14:textId="77777777" w:rsidR="003A1F8E" w:rsidRPr="00E97DC2" w:rsidRDefault="003A1F8E" w:rsidP="003A1F8E">
      <w:pPr>
        <w:spacing w:after="160" w:line="278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z-Cyrl-UZ" w:eastAsia="en-US"/>
        </w:rPr>
      </w:pPr>
      <w:r w:rsidRPr="00E97DC2">
        <w:rPr>
          <w:rFonts w:ascii="Times New Roman" w:eastAsia="Times New Roman" w:hAnsi="Times New Roman"/>
          <w:kern w:val="2"/>
          <w:sz w:val="28"/>
          <w:szCs w:val="28"/>
          <w:lang w:val="uz-Cyrl-UZ" w:eastAsia="en-US"/>
        </w:rPr>
        <w:t xml:space="preserve">Chirchiq davlat pedagogika universiteti «Maktabgacha ta'lim» fakulteti </w:t>
      </w:r>
    </w:p>
    <w:p w14:paraId="1404188F" w14:textId="77777777" w:rsidR="003A1F8E" w:rsidRPr="00E97DC2" w:rsidRDefault="003A1F8E" w:rsidP="003A1F8E">
      <w:pPr>
        <w:spacing w:after="160" w:line="278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en-US"/>
        </w:rPr>
      </w:pPr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 xml:space="preserve">1-bosqich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talabasi</w:t>
      </w:r>
      <w:proofErr w:type="spellEnd"/>
    </w:p>
    <w:p w14:paraId="7C2ED23A" w14:textId="55D1D9B8" w:rsidR="003A1F8E" w:rsidRDefault="00DD2FA6" w:rsidP="003A1F8E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en-US"/>
        </w:rPr>
      </w:pPr>
      <w:hyperlink r:id="rId7" w:history="1">
        <w:r w:rsidRPr="00E97DC2">
          <w:rPr>
            <w:rStyle w:val="a4"/>
            <w:rFonts w:ascii="Times New Roman" w:eastAsia="Times New Roman" w:hAnsi="Times New Roman"/>
            <w:b/>
            <w:bCs/>
            <w:i/>
            <w:iCs/>
            <w:kern w:val="2"/>
            <w:sz w:val="28"/>
            <w:szCs w:val="28"/>
            <w:lang w:eastAsia="en-US"/>
          </w:rPr>
          <w:t>jumamurodvashohzoda@gmail.com</w:t>
        </w:r>
      </w:hyperlink>
    </w:p>
    <w:p w14:paraId="343A96CB" w14:textId="77777777" w:rsidR="00E97DC2" w:rsidRPr="00E97DC2" w:rsidRDefault="00E97DC2" w:rsidP="003A1F8E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en-US"/>
        </w:rPr>
      </w:pPr>
    </w:p>
    <w:p w14:paraId="75E122E5" w14:textId="64B391AD" w:rsidR="00DD2FA6" w:rsidRPr="00E97DC2" w:rsidRDefault="00DD2FA6" w:rsidP="00DD2FA6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D2FA6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ANNOTASIYA</w:t>
      </w:r>
    </w:p>
    <w:p w14:paraId="0CDE8AC6" w14:textId="6E01AF2B" w:rsidR="00DD2FA6" w:rsidRPr="00E97DC2" w:rsidRDefault="00DD2FA6" w:rsidP="00DD2FA6">
      <w:pPr>
        <w:spacing w:after="160" w:line="278" w:lineRule="auto"/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</w:pPr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3yoshdan 6yoshgacha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maktabgacha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bo'lgan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davr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rivojlanishiga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ontogenetik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imkoniyatlarning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to'xtovsizligi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orqali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amalga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oshiriladigan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umumiy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sensitivlik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nuqtai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nazaridan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ilk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go'daklik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davrining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to'g'ridan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to'g'ri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davomi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hisoblanadi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. Bu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davrda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bolada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barcha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harakat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ko'nikmalarini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proofErr w:type="gram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rivojlanib,takomillashishiga</w:t>
      </w:r>
      <w:proofErr w:type="spellEnd"/>
      <w:proofErr w:type="gram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davom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etadi,biroq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uning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tevaragini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o'rab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turgan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olam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bilan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muloqoti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hozircha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cheklangan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. Asta-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sekin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bolalar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mustaqil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bo'la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boradilar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ularning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organizmi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mustahkamlanadi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harakatlari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ancha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aniq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ishonchli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tezkor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bo'ladi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. Uy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ro'zg'or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buyumlari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o'yinchoqlar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bilan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bajariladigan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harakatlarning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takomillashuvi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hayotiy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tajribaning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boyishiga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yordam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beradi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Harakatlar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yanada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proofErr w:type="gram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aniq,ongli</w:t>
      </w:r>
      <w:proofErr w:type="gram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,maqsadli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bo'lib</w:t>
      </w:r>
      <w:proofErr w:type="spellEnd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97DC2">
        <w:rPr>
          <w:rFonts w:ascii="Times New Roman" w:eastAsia="Times New Roman" w:hAnsi="Times New Roman"/>
          <w:kern w:val="2"/>
          <w:sz w:val="28"/>
          <w:szCs w:val="28"/>
          <w:lang w:eastAsia="en-US"/>
          <w14:ligatures w14:val="standardContextual"/>
        </w:rPr>
        <w:t>qoladi</w:t>
      </w:r>
      <w:proofErr w:type="spellEnd"/>
    </w:p>
    <w:p w14:paraId="00433E87" w14:textId="65E369B0" w:rsidR="00DD2FA6" w:rsidRPr="00E97DC2" w:rsidRDefault="00DD2FA6" w:rsidP="00DD2FA6">
      <w:pPr>
        <w:spacing w:after="160" w:line="278" w:lineRule="auto"/>
        <w:rPr>
          <w:rFonts w:ascii="Times New Roman" w:eastAsia="Times New Roman" w:hAnsi="Times New Roman"/>
          <w:kern w:val="2"/>
          <w:sz w:val="28"/>
          <w:szCs w:val="28"/>
          <w:lang w:eastAsia="en-US"/>
        </w:rPr>
      </w:pPr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 xml:space="preserve">Kalit </w:t>
      </w:r>
      <w:proofErr w:type="spellStart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>so’zlar</w:t>
      </w:r>
      <w:proofErr w:type="spellEnd"/>
      <w:r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>:</w:t>
      </w:r>
      <w:r w:rsidR="00E97DC2" w:rsidRPr="00E97DC2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 xml:space="preserve"> </w:t>
      </w:r>
      <w:proofErr w:type="spellStart"/>
      <w:proofErr w:type="gramStart"/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Ta'lim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tarbiya</w:t>
      </w:r>
      <w:proofErr w:type="gramEnd"/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jarayon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faoliyat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,r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ivojlanish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,u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slub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,</w:t>
      </w:r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pedagogik</w:t>
      </w:r>
      <w:proofErr w:type="spellEnd"/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texnologiya</w:t>
      </w:r>
      <w:proofErr w:type="spellEnd"/>
      <w:r w:rsidR="00E97DC2" w:rsidRPr="00E97DC2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>.</w:t>
      </w:r>
    </w:p>
    <w:p w14:paraId="67318384" w14:textId="77777777" w:rsidR="00DD2FA6" w:rsidRPr="00E97DC2" w:rsidRDefault="00DD2FA6" w:rsidP="00E97DC2">
      <w:pPr>
        <w:spacing w:after="160" w:line="278" w:lineRule="auto"/>
        <w:rPr>
          <w:rFonts w:ascii="Times New Roman" w:eastAsia="Times New Roman" w:hAnsi="Times New Roman"/>
          <w:kern w:val="2"/>
          <w:sz w:val="28"/>
          <w:szCs w:val="28"/>
          <w:lang w:eastAsia="en-US"/>
        </w:rPr>
      </w:pPr>
    </w:p>
    <w:p w14:paraId="23FA7670" w14:textId="77777777" w:rsidR="00DD2FA6" w:rsidRPr="00E97DC2" w:rsidRDefault="00DD2FA6" w:rsidP="003A1F8E">
      <w:pPr>
        <w:spacing w:after="160" w:line="278" w:lineRule="auto"/>
        <w:jc w:val="center"/>
        <w:rPr>
          <w:rFonts w:ascii="Times New Roman" w:eastAsia="Times New Roman" w:hAnsi="Times New Roman"/>
          <w:b/>
          <w:bCs/>
          <w:i/>
          <w:iCs/>
          <w:kern w:val="2"/>
          <w:sz w:val="28"/>
          <w:szCs w:val="28"/>
          <w:lang w:eastAsia="en-US"/>
        </w:rPr>
      </w:pPr>
    </w:p>
    <w:p w14:paraId="71DD5063" w14:textId="77777777" w:rsidR="003A1F8E" w:rsidRPr="00E97DC2" w:rsidRDefault="003A1F8E" w:rsidP="007E2A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5EC2A2" w14:textId="79946219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lastRenderedPageBreak/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zbekiston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Prezidenti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2017-2021-yillarda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tizimini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yanada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chora-tadbirlari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to‘g‘risidagi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qarorni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imzoladi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Hujjat </w:t>
      </w:r>
      <w:proofErr w:type="spellStart"/>
      <w:r w:rsidRPr="00E97DC2">
        <w:rPr>
          <w:rFonts w:ascii="Times New Roman" w:hAnsi="Times New Roman"/>
          <w:sz w:val="28"/>
          <w:szCs w:val="28"/>
        </w:rPr>
        <w:t>matnini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zA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keltirdi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6B5D9392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Hujjatga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muvofiq</w:t>
      </w:r>
      <w:proofErr w:type="spellEnd"/>
      <w:r w:rsidRPr="00E97DC2">
        <w:rPr>
          <w:rFonts w:ascii="Times New Roman" w:hAnsi="Times New Roman"/>
          <w:sz w:val="28"/>
          <w:szCs w:val="28"/>
        </w:rPr>
        <w:t>, 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tizimini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yanada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bo‘yicha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2017—2021-yillarga </w:t>
      </w:r>
      <w:proofErr w:type="spellStart"/>
      <w:r w:rsidRPr="00E97DC2">
        <w:rPr>
          <w:rFonts w:ascii="Times New Roman" w:hAnsi="Times New Roman"/>
          <w:sz w:val="28"/>
          <w:szCs w:val="28"/>
        </w:rPr>
        <w:t>mo‘ljallangan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dastur</w:t>
      </w:r>
      <w:proofErr w:type="spellEnd"/>
      <w:r w:rsidRPr="00E97DC2">
        <w:rPr>
          <w:rFonts w:ascii="Times New Roman" w:hAnsi="Times New Roman"/>
          <w:sz w:val="28"/>
          <w:szCs w:val="28"/>
        </w:rPr>
        <w:t>, 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tizimini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yanada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bo‘yicha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2017—2021-yillarga </w:t>
      </w:r>
      <w:proofErr w:type="spellStart"/>
      <w:r w:rsidRPr="00E97DC2">
        <w:rPr>
          <w:rFonts w:ascii="Times New Roman" w:hAnsi="Times New Roman"/>
          <w:sz w:val="28"/>
          <w:szCs w:val="28"/>
        </w:rPr>
        <w:t>mo‘ljallangan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chora-tadbirlar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rejasi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 2017—2021-yillarda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yangidan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rekonstruksiya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mukammal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ta’mirlashning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parametrlari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moliyalashtirish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hajmi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manbalari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2017—2021-yillarda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bo‘yicha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qisqa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muddatli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guruhlarni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parametrlari</w:t>
      </w:r>
      <w:proofErr w:type="spellEnd"/>
      <w:r w:rsidRPr="00E97DC2">
        <w:rPr>
          <w:rFonts w:ascii="Times New Roman" w:hAnsi="Times New Roman"/>
          <w:sz w:val="28"/>
          <w:szCs w:val="28"/>
        </w:rPr>
        <w:t> </w:t>
      </w:r>
      <w:proofErr w:type="spellStart"/>
      <w:r w:rsidRPr="00E97DC2">
        <w:rPr>
          <w:rFonts w:ascii="Times New Roman" w:hAnsi="Times New Roman"/>
          <w:sz w:val="28"/>
          <w:szCs w:val="28"/>
        </w:rPr>
        <w:t>tasdiqlandi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7FF33641" w14:textId="77777777" w:rsidR="00F84584" w:rsidRPr="00E97DC2" w:rsidRDefault="00F84584">
      <w:pPr>
        <w:rPr>
          <w:rFonts w:ascii="Times New Roman" w:hAnsi="Times New Roman"/>
          <w:sz w:val="28"/>
          <w:szCs w:val="28"/>
        </w:rPr>
      </w:pPr>
    </w:p>
    <w:p w14:paraId="3075634F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Dasturning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maqsadli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vazifalari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yo‘</w:t>
      </w:r>
      <w:proofErr w:type="gramEnd"/>
      <w:r w:rsidRPr="00E97DC2">
        <w:rPr>
          <w:rFonts w:ascii="Times New Roman" w:hAnsi="Times New Roman"/>
          <w:sz w:val="28"/>
          <w:szCs w:val="28"/>
        </w:rPr>
        <w:t>nalishlari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quyidagilar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belgilandi</w:t>
      </w:r>
      <w:proofErr w:type="spellEnd"/>
      <w:r w:rsidRPr="00E97DC2">
        <w:rPr>
          <w:rFonts w:ascii="Times New Roman" w:hAnsi="Times New Roman"/>
          <w:sz w:val="28"/>
          <w:szCs w:val="28"/>
        </w:rPr>
        <w:t>:</w:t>
      </w:r>
    </w:p>
    <w:p w14:paraId="226FA5BE" w14:textId="77777777" w:rsidR="00F84584" w:rsidRPr="00E97DC2" w:rsidRDefault="00F84584">
      <w:pPr>
        <w:rPr>
          <w:rFonts w:ascii="Times New Roman" w:hAnsi="Times New Roman"/>
          <w:sz w:val="28"/>
          <w:szCs w:val="28"/>
        </w:rPr>
      </w:pPr>
    </w:p>
    <w:p w14:paraId="30362DE9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ilg‘</w:t>
      </w:r>
      <w:proofErr w:type="gramEnd"/>
      <w:r w:rsidRPr="00E97DC2">
        <w:rPr>
          <w:rFonts w:ascii="Times New Roman" w:hAnsi="Times New Roman"/>
          <w:sz w:val="28"/>
          <w:szCs w:val="28"/>
        </w:rPr>
        <w:t>or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xorijiy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tajribani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hisobga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holda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tomonlama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intellektual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axloqiy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estetik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sharoitlarini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yaratish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298C0CDA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oshirish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tayyorlashni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tubdan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yaxshilash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ta’lim-tarbiya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jarayoniga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jahon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amaliyotida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qo‘</w:t>
      </w:r>
      <w:proofErr w:type="gramEnd"/>
      <w:r w:rsidRPr="00E97DC2">
        <w:rPr>
          <w:rFonts w:ascii="Times New Roman" w:hAnsi="Times New Roman"/>
          <w:sz w:val="28"/>
          <w:szCs w:val="28"/>
        </w:rPr>
        <w:t>llaniladigan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zamonaviy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dasturlari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texnologiyalarini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joriy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etish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7CD5CC6D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5-6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bo‘</w:t>
      </w:r>
      <w:proofErr w:type="gramEnd"/>
      <w:r w:rsidRPr="00E97DC2">
        <w:rPr>
          <w:rFonts w:ascii="Times New Roman" w:hAnsi="Times New Roman"/>
          <w:sz w:val="28"/>
          <w:szCs w:val="28"/>
        </w:rPr>
        <w:t>yicha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6100 ta </w:t>
      </w:r>
      <w:proofErr w:type="spellStart"/>
      <w:r w:rsidRPr="00E97DC2">
        <w:rPr>
          <w:rFonts w:ascii="Times New Roman" w:hAnsi="Times New Roman"/>
          <w:sz w:val="28"/>
          <w:szCs w:val="28"/>
        </w:rPr>
        <w:t>qisqa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muddatli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guruhni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etish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31106B82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zamonaviy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pedagogik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texnologiyalar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uslublarni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inobatga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holda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pedagog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kadrlarni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malakasini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oshirishning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quv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reja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dasturlarini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5DF92215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2200 ta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muassasasining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moddiy-texnika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bazasini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mustahkamlash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shu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jumladan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qishloq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joylarda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yangidan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ularni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zamonaviy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talablarga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javob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beradigan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inventar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jihoz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quv-metodik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qo‘llanmalar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multimediali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vositalar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ta’minlash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399D60E3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lastRenderedPageBreak/>
        <w:t>Quyidagilar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Dasturni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amalga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oshirishni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moliyalashtirish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manbalari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belgilandi</w:t>
      </w:r>
      <w:proofErr w:type="spellEnd"/>
      <w:r w:rsidRPr="00E97DC2">
        <w:rPr>
          <w:rFonts w:ascii="Times New Roman" w:hAnsi="Times New Roman"/>
          <w:sz w:val="28"/>
          <w:szCs w:val="28"/>
        </w:rPr>
        <w:t>:</w:t>
      </w:r>
    </w:p>
    <w:p w14:paraId="659AB576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yangidan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rekonstruksiya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mukammal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ta’mirlash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shuningdek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yin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maydonchalari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ayvonlari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hududini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o‘rash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maqsadlari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97DC2">
        <w:rPr>
          <w:rFonts w:ascii="Times New Roman" w:hAnsi="Times New Roman"/>
          <w:sz w:val="28"/>
          <w:szCs w:val="28"/>
        </w:rPr>
        <w:t>O‘zbekiston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Respublikasi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Moliya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vazirligi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huzuridagi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byudjetdan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tashqari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Umumta’lim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kasb-hunar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kollejlari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akademik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litseylar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tibbiyot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rekonstruksiya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mukammal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ta’mirlash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jihozlash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jamg‘armasi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mablag‘lari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97DC2">
        <w:rPr>
          <w:rFonts w:ascii="Times New Roman" w:hAnsi="Times New Roman"/>
          <w:sz w:val="28"/>
          <w:szCs w:val="28"/>
        </w:rPr>
        <w:t>keyingi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o‘rinlarda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Jamg‘arma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deb </w:t>
      </w:r>
      <w:proofErr w:type="spellStart"/>
      <w:r w:rsidRPr="00E97DC2">
        <w:rPr>
          <w:rFonts w:ascii="Times New Roman" w:hAnsi="Times New Roman"/>
          <w:sz w:val="28"/>
          <w:szCs w:val="28"/>
        </w:rPr>
        <w:t>yuritiladi</w:t>
      </w:r>
      <w:proofErr w:type="spellEnd"/>
      <w:r w:rsidRPr="00E97DC2">
        <w:rPr>
          <w:rFonts w:ascii="Times New Roman" w:hAnsi="Times New Roman"/>
          <w:sz w:val="28"/>
          <w:szCs w:val="28"/>
        </w:rPr>
        <w:t>);</w:t>
      </w:r>
    </w:p>
    <w:p w14:paraId="7B305744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hududini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obodonlashtirish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ichimlik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suvi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ta’minlash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Qoraqalpog‘</w:t>
      </w:r>
      <w:proofErr w:type="gramEnd"/>
      <w:r w:rsidRPr="00E97DC2">
        <w:rPr>
          <w:rFonts w:ascii="Times New Roman" w:hAnsi="Times New Roman"/>
          <w:sz w:val="28"/>
          <w:szCs w:val="28"/>
        </w:rPr>
        <w:t>iston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Respublikasi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byudjeti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viloyatlar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Toshkent </w:t>
      </w:r>
      <w:proofErr w:type="spellStart"/>
      <w:r w:rsidRPr="00E97DC2">
        <w:rPr>
          <w:rFonts w:ascii="Times New Roman" w:hAnsi="Times New Roman"/>
          <w:sz w:val="28"/>
          <w:szCs w:val="28"/>
        </w:rPr>
        <w:t>shahar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mahalliy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byudjetlarining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mablag‘lari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0890BF05" w14:textId="77777777" w:rsidR="00F84584" w:rsidRPr="00E97DC2" w:rsidRDefault="00F84584">
      <w:pPr>
        <w:rPr>
          <w:rFonts w:ascii="Times New Roman" w:hAnsi="Times New Roman"/>
          <w:sz w:val="28"/>
          <w:szCs w:val="28"/>
        </w:rPr>
      </w:pPr>
    </w:p>
    <w:p w14:paraId="33FCEB46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ta’lim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jihozlash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O‘</w:t>
      </w:r>
      <w:proofErr w:type="gramEnd"/>
      <w:r w:rsidRPr="00E97DC2">
        <w:rPr>
          <w:rFonts w:ascii="Times New Roman" w:hAnsi="Times New Roman"/>
          <w:sz w:val="28"/>
          <w:szCs w:val="28"/>
        </w:rPr>
        <w:t>zbekiston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Respublikasi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Davlat </w:t>
      </w:r>
      <w:proofErr w:type="spellStart"/>
      <w:r w:rsidRPr="00E97DC2">
        <w:rPr>
          <w:rFonts w:ascii="Times New Roman" w:hAnsi="Times New Roman"/>
          <w:sz w:val="28"/>
          <w:szCs w:val="28"/>
        </w:rPr>
        <w:t>byudjeti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mablag‘lari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08DAA8B6" w14:textId="77777777" w:rsidR="00F84584" w:rsidRPr="00E97DC2" w:rsidRDefault="00F84584">
      <w:pPr>
        <w:rPr>
          <w:rFonts w:ascii="Times New Roman" w:hAnsi="Times New Roman"/>
          <w:sz w:val="28"/>
          <w:szCs w:val="28"/>
        </w:rPr>
      </w:pPr>
    </w:p>
    <w:p w14:paraId="4786FE25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xalqaro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moliyaviy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institutlar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tashkilotlar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donor </w:t>
      </w:r>
      <w:proofErr w:type="spellStart"/>
      <w:r w:rsidRPr="00E97DC2">
        <w:rPr>
          <w:rFonts w:ascii="Times New Roman" w:hAnsi="Times New Roman"/>
          <w:sz w:val="28"/>
          <w:szCs w:val="28"/>
        </w:rPr>
        <w:t>mamlakatlar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mablag‘</w:t>
      </w:r>
      <w:proofErr w:type="gramEnd"/>
      <w:r w:rsidRPr="00E97DC2">
        <w:rPr>
          <w:rFonts w:ascii="Times New Roman" w:hAnsi="Times New Roman"/>
          <w:sz w:val="28"/>
          <w:szCs w:val="28"/>
        </w:rPr>
        <w:t>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yuridik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shaxslarning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homiylik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xayriyalari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shuningdek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qonun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hujjatlarida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taqiqlanmagan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boshqa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manbalar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20D0BBD8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Dastlabki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yillarda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ayniqsa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dastlabki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3-5 </w:t>
      </w:r>
      <w:proofErr w:type="spellStart"/>
      <w:r w:rsidRPr="00E97DC2">
        <w:rPr>
          <w:rFonts w:ascii="Times New Roman" w:hAnsi="Times New Roman"/>
          <w:sz w:val="28"/>
          <w:szCs w:val="28"/>
        </w:rPr>
        <w:t>yil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ichida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odamlar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juda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koʻp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maʼlumotni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oʻzlashtira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Miya </w:t>
      </w:r>
      <w:proofErr w:type="spellStart"/>
      <w:r w:rsidRPr="00E97DC2">
        <w:rPr>
          <w:rFonts w:ascii="Times New Roman" w:hAnsi="Times New Roman"/>
          <w:sz w:val="28"/>
          <w:szCs w:val="28"/>
        </w:rPr>
        <w:t>birinchi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yillarda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tez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oʻsadi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mos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dasturlarga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yuqori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yaxshi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tayyorlangan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oʻqituvchilar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natijalarini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yaxshilashga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uzoq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muddatli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taʼsir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koʻrsatishi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mumkin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02C2FE40" w14:textId="77777777" w:rsidR="00F84584" w:rsidRPr="00E97DC2" w:rsidRDefault="00F84584">
      <w:pPr>
        <w:rPr>
          <w:rFonts w:ascii="Times New Roman" w:hAnsi="Times New Roman"/>
          <w:sz w:val="28"/>
          <w:szCs w:val="28"/>
        </w:rPr>
      </w:pPr>
    </w:p>
    <w:p w14:paraId="0DA09A3F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taʼlimni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qamrab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sohalari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turlicha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Biroq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odatda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quyidagi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mavzular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taklif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etiladi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654A10D1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</w:t>
      </w:r>
      <w:proofErr w:type="spellEnd"/>
    </w:p>
    <w:p w14:paraId="65742007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salomatlik</w:t>
      </w:r>
      <w:proofErr w:type="spellEnd"/>
    </w:p>
    <w:p w14:paraId="32FDA148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lastRenderedPageBreak/>
        <w:t>Oʻyin</w:t>
      </w:r>
      <w:proofErr w:type="spellEnd"/>
    </w:p>
    <w:p w14:paraId="472120D8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Jamoaviy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ish</w:t>
      </w:r>
      <w:proofErr w:type="spellEnd"/>
    </w:p>
    <w:p w14:paraId="5CF5E891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Oʻz-oʻziga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yordam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koʻrsatish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koʻnikmalari</w:t>
      </w:r>
      <w:proofErr w:type="spellEnd"/>
    </w:p>
    <w:p w14:paraId="60E7E44E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Ijtimoiy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</w:t>
      </w:r>
      <w:proofErr w:type="spellEnd"/>
    </w:p>
    <w:p w14:paraId="3B2E782D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Ilmiy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fikrlash</w:t>
      </w:r>
      <w:proofErr w:type="spellEnd"/>
    </w:p>
    <w:p w14:paraId="00C52926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Savodxonlik</w:t>
      </w:r>
      <w:proofErr w:type="spellEnd"/>
    </w:p>
    <w:p w14:paraId="26C83F45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taʼlim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tizimi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tuzilma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97DC2">
        <w:rPr>
          <w:rFonts w:ascii="Times New Roman" w:hAnsi="Times New Roman"/>
          <w:sz w:val="28"/>
          <w:szCs w:val="28"/>
        </w:rPr>
        <w:t>maʼmuriyat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sinflar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soni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oʻquvchi-oʻqituvchi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nisbati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xizmatlar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97DC2">
        <w:rPr>
          <w:rFonts w:ascii="Times New Roman" w:hAnsi="Times New Roman"/>
          <w:sz w:val="28"/>
          <w:szCs w:val="28"/>
        </w:rPr>
        <w:t>jarayon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97DC2">
        <w:rPr>
          <w:rFonts w:ascii="Times New Roman" w:hAnsi="Times New Roman"/>
          <w:sz w:val="28"/>
          <w:szCs w:val="28"/>
        </w:rPr>
        <w:t>sinfdagi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muhit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oʻqituvchi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oʻzaro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aloqasi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boshqalar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moslashtirish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97DC2">
        <w:rPr>
          <w:rFonts w:ascii="Times New Roman" w:hAnsi="Times New Roman"/>
          <w:sz w:val="28"/>
          <w:szCs w:val="28"/>
        </w:rPr>
        <w:t>standardlar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dasturi, </w:t>
      </w:r>
      <w:proofErr w:type="spellStart"/>
      <w:r w:rsidRPr="00E97DC2">
        <w:rPr>
          <w:rFonts w:ascii="Times New Roman" w:hAnsi="Times New Roman"/>
          <w:sz w:val="28"/>
          <w:szCs w:val="28"/>
        </w:rPr>
        <w:t>baholash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97DC2">
        <w:rPr>
          <w:rFonts w:ascii="Times New Roman" w:hAnsi="Times New Roman"/>
          <w:sz w:val="28"/>
          <w:szCs w:val="28"/>
        </w:rPr>
        <w:t>komponentlariga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rioya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dasturi </w:t>
      </w:r>
      <w:proofErr w:type="spellStart"/>
      <w:r w:rsidRPr="00E97DC2">
        <w:rPr>
          <w:rFonts w:ascii="Times New Roman" w:hAnsi="Times New Roman"/>
          <w:sz w:val="28"/>
          <w:szCs w:val="28"/>
        </w:rPr>
        <w:t>turli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moʻljallangan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Masalan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10 ga </w:t>
      </w:r>
      <w:proofErr w:type="spellStart"/>
      <w:r w:rsidRPr="00E97DC2">
        <w:rPr>
          <w:rFonts w:ascii="Times New Roman" w:hAnsi="Times New Roman"/>
          <w:sz w:val="28"/>
          <w:szCs w:val="28"/>
        </w:rPr>
        <w:t>qadar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hisoblash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odatda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toʻrt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keyin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amalga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oshiriladi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</w:p>
    <w:p w14:paraId="6B2FF0D6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Ma'lumki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bugungi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kunda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bola </w:t>
      </w:r>
      <w:proofErr w:type="spellStart"/>
      <w:r w:rsidRPr="00E97DC2">
        <w:rPr>
          <w:rFonts w:ascii="Times New Roman" w:hAnsi="Times New Roman"/>
          <w:sz w:val="28"/>
          <w:szCs w:val="28"/>
        </w:rPr>
        <w:t>kattalarning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bevosita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ta'sir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natijasida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mustaqil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faoliyat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jarayonida,shuningdek</w:t>
      </w:r>
      <w:proofErr w:type="gramEnd"/>
      <w:r w:rsidRPr="00E97DC2">
        <w:rPr>
          <w:rFonts w:ascii="Times New Roman" w:hAnsi="Times New Roman"/>
          <w:sz w:val="28"/>
          <w:szCs w:val="28"/>
        </w:rPr>
        <w:t>,atrof-muhitdan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olayotgan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axborotlari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ta'sirida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koʻp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oʻyinchoq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oʻynaydilar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harakatlanadilar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shu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atrofdagi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voqealarni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qiziqish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kuzatadilar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suvratlarni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tomosha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qiladilar,turli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sabablar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yuzasidan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ota-onalariga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murojat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ularning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topshiriqlarini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bajaradilar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</w:p>
    <w:p w14:paraId="293744FB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3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yoshdan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6</w:t>
      </w:r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ontogenetik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imkoniyatlarning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toʻxtovsizligi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orqali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amalga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oshiriladigan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umumiy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sensitivlik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nuqtai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nazaridan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ilk </w:t>
      </w:r>
      <w:proofErr w:type="spellStart"/>
      <w:r w:rsidRPr="00E97DC2">
        <w:rPr>
          <w:rFonts w:ascii="Times New Roman" w:hAnsi="Times New Roman"/>
          <w:sz w:val="28"/>
          <w:szCs w:val="28"/>
        </w:rPr>
        <w:t>goʻdaklik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toʻgʻridan-toʻgʻri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davomi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hisoblanadi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E97DC2">
        <w:rPr>
          <w:rFonts w:ascii="Times New Roman" w:hAnsi="Times New Roman"/>
          <w:sz w:val="28"/>
          <w:szCs w:val="28"/>
        </w:rPr>
        <w:t>davrda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barcha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harakat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davom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biroq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tevaragini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oʻrab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turgan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muloqati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hozircha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cheklangan</w:t>
      </w:r>
      <w:proofErr w:type="spellEnd"/>
      <w:r w:rsidRPr="00E97DC2">
        <w:rPr>
          <w:rFonts w:ascii="Times New Roman" w:hAnsi="Times New Roman"/>
          <w:sz w:val="28"/>
          <w:szCs w:val="28"/>
        </w:rPr>
        <w:t>. Asta-</w:t>
      </w:r>
      <w:proofErr w:type="spellStart"/>
      <w:r w:rsidRPr="00E97DC2">
        <w:rPr>
          <w:rFonts w:ascii="Times New Roman" w:hAnsi="Times New Roman"/>
          <w:sz w:val="28"/>
          <w:szCs w:val="28"/>
        </w:rPr>
        <w:t>sekin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mustaqil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boradilar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ularning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organizmi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mustahkamlanadi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harakatlari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ancha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aniq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ishonchli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tezkor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Uy </w:t>
      </w:r>
      <w:proofErr w:type="spellStart"/>
      <w:r w:rsidRPr="00E97DC2">
        <w:rPr>
          <w:rFonts w:ascii="Times New Roman" w:hAnsi="Times New Roman"/>
          <w:sz w:val="28"/>
          <w:szCs w:val="28"/>
        </w:rPr>
        <w:t>roʻzgʻor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buyumlari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oʻyinchoqlar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bajariladigan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harakatlarning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takomillashuvi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hayotiy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tajribaning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boyishiga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yordam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beradi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Harakatlar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yanada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aniq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ongli,maqsadli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</w:p>
    <w:p w14:paraId="485E1D63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97DC2">
        <w:rPr>
          <w:rFonts w:ascii="Times New Roman" w:hAnsi="Times New Roman"/>
          <w:sz w:val="28"/>
          <w:szCs w:val="28"/>
        </w:rPr>
        <w:t>Toʻgʻri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etilgan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tafakkur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xotira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tashabbus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tasavvur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mustaqillikning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gigiyenik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paydo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koʻmaklashadi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Xuddi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ilk </w:t>
      </w:r>
      <w:proofErr w:type="spellStart"/>
      <w:r w:rsidRPr="00E97DC2">
        <w:rPr>
          <w:rFonts w:ascii="Times New Roman" w:hAnsi="Times New Roman"/>
          <w:sz w:val="28"/>
          <w:szCs w:val="28"/>
        </w:rPr>
        <w:t>goʻdaklik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kabi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ham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atrofdagi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olam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toʻgʻrisida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yorqin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lastRenderedPageBreak/>
        <w:t>tasavvurlarning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shakllanishida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hissiy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tajribalari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katta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ahamiyatga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. Bu </w:t>
      </w:r>
      <w:proofErr w:type="spellStart"/>
      <w:r w:rsidRPr="00E97DC2">
        <w:rPr>
          <w:rFonts w:ascii="Times New Roman" w:hAnsi="Times New Roman"/>
          <w:sz w:val="28"/>
          <w:szCs w:val="28"/>
        </w:rPr>
        <w:t>davrda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faoliyatning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yetakchi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aylanadi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lekin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bu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odatda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7DC2">
        <w:rPr>
          <w:rFonts w:ascii="Times New Roman" w:hAnsi="Times New Roman"/>
          <w:sz w:val="28"/>
          <w:szCs w:val="28"/>
        </w:rPr>
        <w:t>bola ,</w:t>
      </w:r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koʻp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vaqtini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qiziqarli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oʻtkazgani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emas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bola </w:t>
      </w:r>
      <w:proofErr w:type="spellStart"/>
      <w:r w:rsidRPr="00E97DC2">
        <w:rPr>
          <w:rFonts w:ascii="Times New Roman" w:hAnsi="Times New Roman"/>
          <w:sz w:val="28"/>
          <w:szCs w:val="28"/>
        </w:rPr>
        <w:t>psixikasida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oʻzgarishlarin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yuzaga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keltiradi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oʻyini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ancha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murakkablashadi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97DC2">
        <w:rPr>
          <w:rFonts w:ascii="Times New Roman" w:hAnsi="Times New Roman"/>
          <w:sz w:val="28"/>
          <w:szCs w:val="28"/>
        </w:rPr>
        <w:t>unda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hayotiy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tajriba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qoʻlga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kiritiladi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muayyan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maqsad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aniqroq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namoyon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ijodiy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tasavvur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koʻzga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Yildan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yilga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aqliy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kattalarning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ogʻzaki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tushuntirishlar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topshiriqlari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kattaroq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ahamiyat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kasb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boradi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5D9A2E63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yoshdan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oldingi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- 1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3 </w:t>
      </w:r>
      <w:proofErr w:type="spellStart"/>
      <w:r w:rsidRPr="00E97DC2">
        <w:rPr>
          <w:rFonts w:ascii="Times New Roman" w:hAnsi="Times New Roman"/>
          <w:sz w:val="28"/>
          <w:szCs w:val="28"/>
        </w:rPr>
        <w:t>yoshgacha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Boʻy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oʻsishi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biroz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sekinlashadi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harakat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takomillashadi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97DC2">
        <w:rPr>
          <w:rFonts w:ascii="Times New Roman" w:hAnsi="Times New Roman"/>
          <w:sz w:val="28"/>
          <w:szCs w:val="28"/>
        </w:rPr>
        <w:t>nutq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shakllanadi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; bola </w:t>
      </w:r>
      <w:proofErr w:type="spellStart"/>
      <w:r w:rsidRPr="00E97DC2">
        <w:rPr>
          <w:rFonts w:ascii="Times New Roman" w:hAnsi="Times New Roman"/>
          <w:sz w:val="28"/>
          <w:szCs w:val="28"/>
        </w:rPr>
        <w:t>ayrim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gigiyenik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egallaydi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7EF27A7B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- 3 dan 7yoshgacha. </w:t>
      </w:r>
      <w:proofErr w:type="spellStart"/>
      <w:r w:rsidRPr="00E97DC2">
        <w:rPr>
          <w:rFonts w:ascii="Times New Roman" w:hAnsi="Times New Roman"/>
          <w:sz w:val="28"/>
          <w:szCs w:val="28"/>
        </w:rPr>
        <w:t>Undan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avvalgi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kabi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E97DC2">
        <w:rPr>
          <w:rFonts w:ascii="Times New Roman" w:hAnsi="Times New Roman"/>
          <w:sz w:val="28"/>
          <w:szCs w:val="28"/>
        </w:rPr>
        <w:t>boʻy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oʻsishining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oz </w:t>
      </w:r>
      <w:proofErr w:type="spellStart"/>
      <w:r w:rsidRPr="00E97DC2">
        <w:rPr>
          <w:rFonts w:ascii="Times New Roman" w:hAnsi="Times New Roman"/>
          <w:sz w:val="28"/>
          <w:szCs w:val="28"/>
        </w:rPr>
        <w:t>sekinlashuvi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tavsiflanadi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Bola </w:t>
      </w:r>
      <w:proofErr w:type="spellStart"/>
      <w:r w:rsidRPr="00E97DC2">
        <w:rPr>
          <w:rFonts w:ascii="Times New Roman" w:hAnsi="Times New Roman"/>
          <w:sz w:val="28"/>
          <w:szCs w:val="28"/>
        </w:rPr>
        <w:t>ortiqcha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ogʻrlikni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yoʻqotadi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uning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mushuklari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mustahkamlanib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skeleti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kuchli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oxirgi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kelib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sut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yoshlarining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almashinishi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boshlanadi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Bola </w:t>
      </w:r>
      <w:proofErr w:type="spellStart"/>
      <w:r w:rsidRPr="00E97DC2">
        <w:rPr>
          <w:rFonts w:ascii="Times New Roman" w:hAnsi="Times New Roman"/>
          <w:sz w:val="28"/>
          <w:szCs w:val="28"/>
        </w:rPr>
        <w:t>kattalar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yeydigan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ovqatga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oʻtadi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kasalliklarga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tez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chalinmaydigna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3751BDD1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   3 – 6 </w:t>
      </w:r>
      <w:proofErr w:type="spellStart"/>
      <w:r w:rsidRPr="00E97DC2">
        <w:rPr>
          <w:rFonts w:ascii="Times New Roman" w:hAnsi="Times New Roman"/>
          <w:sz w:val="28"/>
          <w:szCs w:val="28"/>
        </w:rPr>
        <w:t>yoshli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rivojlanishi.Maktabgacha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davrda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goʻyo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sogʻlomlik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toʻlaqonli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poydevori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qoʻyiladi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55EBBB96" w14:textId="77777777" w:rsidR="00F84584" w:rsidRPr="00E97DC2" w:rsidRDefault="00000000">
      <w:p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tarbiyasi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tizimi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tuzilishning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innovatsion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qoʻshimchalariga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xos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muammolar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quyidagilardir</w:t>
      </w:r>
      <w:proofErr w:type="spellEnd"/>
      <w:r w:rsidRPr="00E97DC2">
        <w:rPr>
          <w:rFonts w:ascii="Times New Roman" w:hAnsi="Times New Roman"/>
          <w:sz w:val="28"/>
          <w:szCs w:val="28"/>
        </w:rPr>
        <w:t>:</w:t>
      </w:r>
    </w:p>
    <w:p w14:paraId="4F886054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psixik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jarayoni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vositalarida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foydalanish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imkoniyatlari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3DE45381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sifatlarini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harakatlarini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shakllantirishning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yosh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xususiyatlari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7B643F4C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muassasalaridan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metodologik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muammolari</w:t>
      </w:r>
      <w:proofErr w:type="spellEnd"/>
      <w:r w:rsidRPr="00E97DC2">
        <w:rPr>
          <w:rFonts w:ascii="Times New Roman" w:hAnsi="Times New Roman"/>
          <w:sz w:val="28"/>
          <w:szCs w:val="28"/>
        </w:rPr>
        <w:t>;</w:t>
      </w:r>
    </w:p>
    <w:p w14:paraId="4FDD32BB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jismoniy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mutaxassislarini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tayyorlashning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E97DC2">
        <w:rPr>
          <w:rFonts w:ascii="Times New Roman" w:hAnsi="Times New Roman"/>
          <w:sz w:val="28"/>
          <w:szCs w:val="28"/>
        </w:rPr>
        <w:t>mazmuniy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</w:p>
    <w:p w14:paraId="73F00DF7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Bola </w:t>
      </w:r>
      <w:proofErr w:type="spellStart"/>
      <w:r w:rsidRPr="00E97DC2">
        <w:rPr>
          <w:rFonts w:ascii="Times New Roman" w:hAnsi="Times New Roman"/>
          <w:sz w:val="28"/>
          <w:szCs w:val="28"/>
        </w:rPr>
        <w:t>ulgʻayib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esini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taniy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boshlagach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atrof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E97DC2">
        <w:rPr>
          <w:rFonts w:ascii="Times New Roman" w:hAnsi="Times New Roman"/>
          <w:sz w:val="28"/>
          <w:szCs w:val="28"/>
        </w:rPr>
        <w:t>muhit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unda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roʻy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berayotgan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voqea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97DC2">
        <w:rPr>
          <w:rFonts w:ascii="Times New Roman" w:hAnsi="Times New Roman"/>
          <w:sz w:val="28"/>
          <w:szCs w:val="28"/>
        </w:rPr>
        <w:t>hodisalarga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qiziqishi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ortib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boradi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Kun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tunning </w:t>
      </w:r>
      <w:proofErr w:type="spellStart"/>
      <w:r w:rsidRPr="00E97DC2">
        <w:rPr>
          <w:rFonts w:ascii="Times New Roman" w:hAnsi="Times New Roman"/>
          <w:sz w:val="28"/>
          <w:szCs w:val="28"/>
        </w:rPr>
        <w:t>almashish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tabiat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lastRenderedPageBreak/>
        <w:t>hodisalari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jonivorlarning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yashash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tarzi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atrofdagi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haqida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tezroq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97DC2">
        <w:rPr>
          <w:rFonts w:ascii="Times New Roman" w:hAnsi="Times New Roman"/>
          <w:sz w:val="28"/>
          <w:szCs w:val="28"/>
        </w:rPr>
        <w:t>koʻproq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97DC2">
        <w:rPr>
          <w:rFonts w:ascii="Times New Roman" w:hAnsi="Times New Roman"/>
          <w:sz w:val="28"/>
          <w:szCs w:val="28"/>
        </w:rPr>
        <w:t>maʼlumot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olishini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bu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jarayonlarni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tartibda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kechayotganini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bilishini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istaydi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Ertak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hikoyalar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qahramonlari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orqali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dunyoqarashi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boyib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yaxshi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yomon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qora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oʻrtasidagi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tafovutni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farqlab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boradi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5B54BB5C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Bolaning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xususiyatiga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qarab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kitoblarning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tasniflanishi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7 </w:t>
      </w:r>
      <w:proofErr w:type="spellStart"/>
      <w:r w:rsidRPr="00E97DC2">
        <w:rPr>
          <w:rFonts w:ascii="Times New Roman" w:hAnsi="Times New Roman"/>
          <w:sz w:val="28"/>
          <w:szCs w:val="28"/>
        </w:rPr>
        <w:t>yoshli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oʻquvchilar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endigina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harf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tanib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DC2">
        <w:rPr>
          <w:rFonts w:ascii="Times New Roman" w:hAnsi="Times New Roman"/>
          <w:sz w:val="28"/>
          <w:szCs w:val="28"/>
        </w:rPr>
        <w:t>oʻzidan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koʻnikmalarini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mustahkamlayotgan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boʻlishadi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E97DC2">
        <w:rPr>
          <w:rFonts w:ascii="Times New Roman" w:hAnsi="Times New Roman"/>
          <w:sz w:val="28"/>
          <w:szCs w:val="28"/>
        </w:rPr>
        <w:t>sabab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tavsiya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qilinadigan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kitoblar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mavzu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hajm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jihatidan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qabul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darajasida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boʻlishi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lozim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7DC2">
        <w:rPr>
          <w:rFonts w:ascii="Times New Roman" w:hAnsi="Times New Roman"/>
          <w:sz w:val="28"/>
          <w:szCs w:val="28"/>
        </w:rPr>
        <w:t>Quyidagi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jadvalda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birinchi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toʻrtinchi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sinf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oʻquvchilariga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oʻqishda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necha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soʻzdan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iborat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matnlar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xalqaro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va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milliy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standartlar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jadvali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misol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keltiriladi</w:t>
      </w:r>
      <w:proofErr w:type="spellEnd"/>
      <w:r w:rsidRPr="00E97DC2">
        <w:rPr>
          <w:rFonts w:ascii="Times New Roman" w:hAnsi="Times New Roman"/>
          <w:sz w:val="28"/>
          <w:szCs w:val="28"/>
        </w:rPr>
        <w:t>.</w:t>
      </w:r>
    </w:p>
    <w:p w14:paraId="5CA4915C" w14:textId="77777777" w:rsidR="00F84584" w:rsidRPr="00E97DC2" w:rsidRDefault="00000000">
      <w:pPr>
        <w:ind w:firstLineChars="200" w:firstLine="560"/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Boshlangʻich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sinf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oʻquvchilari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oʻqish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uchun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tavsiya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qilinadigan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matnlar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hajmi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7DC2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97DC2">
        <w:rPr>
          <w:rFonts w:ascii="Times New Roman" w:hAnsi="Times New Roman"/>
          <w:sz w:val="28"/>
          <w:szCs w:val="28"/>
        </w:rPr>
        <w:t>soʻzda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85"/>
        <w:gridCol w:w="4665"/>
      </w:tblGrid>
      <w:tr w:rsidR="00F84584" w:rsidRPr="00E97DC2" w14:paraId="414DAC7A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791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1-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97DC2">
              <w:rPr>
                <w:rFonts w:ascii="Times New Roman" w:hAnsi="Times New Roman"/>
                <w:sz w:val="28"/>
                <w:szCs w:val="28"/>
              </w:rPr>
              <w:t>( 7</w:t>
            </w:r>
            <w:proofErr w:type="gram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- 8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yosh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oʻuvchilari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3CA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50 - 100 - 120 - 150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tagacha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4584" w:rsidRPr="00E97DC2" w14:paraId="0A91BEF0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3F8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2-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97DC2">
              <w:rPr>
                <w:rFonts w:ascii="Times New Roman" w:hAnsi="Times New Roman"/>
                <w:sz w:val="28"/>
                <w:szCs w:val="28"/>
              </w:rPr>
              <w:t>( 8</w:t>
            </w:r>
            <w:proofErr w:type="gram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- 9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oʻquvchilai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E29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150 - 200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tagacha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4584" w:rsidRPr="00E97DC2" w14:paraId="5924F1AF" w14:textId="77777777">
        <w:trPr>
          <w:trHeight w:val="55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ED4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3 -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97DC2">
              <w:rPr>
                <w:rFonts w:ascii="Times New Roman" w:hAnsi="Times New Roman"/>
                <w:sz w:val="28"/>
                <w:szCs w:val="28"/>
              </w:rPr>
              <w:t>( 9</w:t>
            </w:r>
            <w:proofErr w:type="gram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- 10 )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yosh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oʻquvchilari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2FC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250 - 350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tagacha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4584" w:rsidRPr="00E97DC2" w14:paraId="0C65BFB5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53D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4 -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(10 - 11)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yosh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oʻquvchilari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03A" w14:textId="77777777" w:rsidR="00F84584" w:rsidRPr="00E97D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E97DC2">
              <w:rPr>
                <w:rFonts w:ascii="Times New Roman" w:hAnsi="Times New Roman"/>
                <w:sz w:val="28"/>
                <w:szCs w:val="28"/>
              </w:rPr>
              <w:t xml:space="preserve">350 - 400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tagacha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7DC2">
              <w:rPr>
                <w:rFonts w:ascii="Times New Roman" w:hAnsi="Times New Roman"/>
                <w:sz w:val="28"/>
                <w:szCs w:val="28"/>
              </w:rPr>
              <w:t>soʻz</w:t>
            </w:r>
            <w:proofErr w:type="spellEnd"/>
            <w:r w:rsidRPr="00E97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678460A" w14:textId="77777777" w:rsidR="00F84584" w:rsidRPr="00E97DC2" w:rsidRDefault="00F84584">
      <w:pPr>
        <w:ind w:firstLineChars="200" w:firstLine="560"/>
        <w:rPr>
          <w:rFonts w:ascii="Times New Roman" w:hAnsi="Times New Roman"/>
          <w:sz w:val="28"/>
          <w:szCs w:val="28"/>
        </w:rPr>
      </w:pPr>
    </w:p>
    <w:p w14:paraId="7A597B37" w14:textId="3E3E0BB1" w:rsidR="007E2A94" w:rsidRPr="00E97DC2" w:rsidRDefault="007E2A94">
      <w:pPr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 w:rsidRPr="00E97DC2">
        <w:rPr>
          <w:rFonts w:ascii="Times New Roman" w:hAnsi="Times New Roman"/>
          <w:b/>
          <w:bCs/>
          <w:sz w:val="28"/>
          <w:szCs w:val="28"/>
        </w:rPr>
        <w:t>FOYDALANILGAN ADABIYOT</w:t>
      </w:r>
    </w:p>
    <w:p w14:paraId="2922BFC8" w14:textId="3528DC3A" w:rsidR="007E2A94" w:rsidRPr="00E97DC2" w:rsidRDefault="007E2A94" w:rsidP="007E2A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Xalq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Taʼlimi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Pr="00E97DC2">
        <w:rPr>
          <w:rFonts w:ascii="Times New Roman" w:hAnsi="Times New Roman"/>
          <w:sz w:val="28"/>
          <w:szCs w:val="28"/>
        </w:rPr>
        <w:t>yil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E97DC2">
        <w:rPr>
          <w:rFonts w:ascii="Times New Roman" w:hAnsi="Times New Roman"/>
          <w:sz w:val="28"/>
          <w:szCs w:val="28"/>
        </w:rPr>
        <w:t>sonli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Toshkent</w:t>
      </w:r>
    </w:p>
    <w:p w14:paraId="6D99824E" w14:textId="0A8BDC13" w:rsidR="007E2A94" w:rsidRPr="00E97DC2" w:rsidRDefault="007E2A94" w:rsidP="007E2A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Z.</w:t>
      </w:r>
      <w:proofErr w:type="gramStart"/>
      <w:r w:rsidRPr="00E97DC2">
        <w:rPr>
          <w:rFonts w:ascii="Times New Roman" w:hAnsi="Times New Roman"/>
          <w:sz w:val="28"/>
          <w:szCs w:val="28"/>
        </w:rPr>
        <w:t>U.Tursunboyeva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,,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rivojlanishiga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qo‘yiladigan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Davlat </w:t>
      </w:r>
      <w:proofErr w:type="spellStart"/>
      <w:r w:rsidRPr="00E97DC2">
        <w:rPr>
          <w:rFonts w:ascii="Times New Roman" w:hAnsi="Times New Roman"/>
          <w:sz w:val="28"/>
          <w:szCs w:val="28"/>
        </w:rPr>
        <w:t>talablari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asosida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tarbiyalanuvchilarni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atrofolam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tanishtirish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’’-T:. </w:t>
      </w:r>
      <w:proofErr w:type="gramStart"/>
      <w:r w:rsidRPr="00E97DC2">
        <w:rPr>
          <w:rFonts w:ascii="Times New Roman" w:hAnsi="Times New Roman"/>
          <w:sz w:val="28"/>
          <w:szCs w:val="28"/>
        </w:rPr>
        <w:t>,,</w:t>
      </w:r>
      <w:proofErr w:type="spellStart"/>
      <w:proofErr w:type="gramEnd"/>
      <w:r w:rsidRPr="00E97DC2">
        <w:rPr>
          <w:rFonts w:ascii="Times New Roman" w:hAnsi="Times New Roman"/>
          <w:sz w:val="28"/>
          <w:szCs w:val="28"/>
        </w:rPr>
        <w:t>Образование,наука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97DC2">
        <w:rPr>
          <w:rFonts w:ascii="Times New Roman" w:hAnsi="Times New Roman"/>
          <w:sz w:val="28"/>
          <w:szCs w:val="28"/>
        </w:rPr>
        <w:t>инновационные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идеи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97DC2">
        <w:rPr>
          <w:rFonts w:ascii="Times New Roman" w:hAnsi="Times New Roman"/>
          <w:sz w:val="28"/>
          <w:szCs w:val="28"/>
        </w:rPr>
        <w:t>мире</w:t>
      </w:r>
      <w:proofErr w:type="spellEnd"/>
      <w:r w:rsidRPr="00E97DC2">
        <w:rPr>
          <w:rFonts w:ascii="Times New Roman" w:hAnsi="Times New Roman"/>
          <w:sz w:val="28"/>
          <w:szCs w:val="28"/>
        </w:rPr>
        <w:t>’’.</w:t>
      </w:r>
    </w:p>
    <w:p w14:paraId="5336A400" w14:textId="326B28AD" w:rsidR="007E2A94" w:rsidRPr="00E97DC2" w:rsidRDefault="003A1F8E" w:rsidP="007E2A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97DC2">
        <w:rPr>
          <w:rFonts w:ascii="Times New Roman" w:hAnsi="Times New Roman"/>
          <w:sz w:val="28"/>
          <w:szCs w:val="28"/>
        </w:rPr>
        <w:t>Z.</w:t>
      </w:r>
      <w:proofErr w:type="gramStart"/>
      <w:r w:rsidRPr="00E97DC2">
        <w:rPr>
          <w:rFonts w:ascii="Times New Roman" w:hAnsi="Times New Roman"/>
          <w:sz w:val="28"/>
          <w:szCs w:val="28"/>
        </w:rPr>
        <w:t>U.Tursunboyeva</w:t>
      </w:r>
      <w:proofErr w:type="spellEnd"/>
      <w:proofErr w:type="gramEnd"/>
      <w:r w:rsidRPr="00E97DC2">
        <w:rPr>
          <w:rFonts w:ascii="Times New Roman" w:hAnsi="Times New Roman"/>
          <w:sz w:val="28"/>
          <w:szCs w:val="28"/>
        </w:rPr>
        <w:t xml:space="preserve"> ,,</w:t>
      </w:r>
      <w:proofErr w:type="spellStart"/>
      <w:r w:rsidRPr="00E97DC2">
        <w:rPr>
          <w:rFonts w:ascii="Times New Roman" w:hAnsi="Times New Roman"/>
          <w:sz w:val="28"/>
          <w:szCs w:val="28"/>
        </w:rPr>
        <w:t>Maktabgacha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yoshdagi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bolalar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atrof-olam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bilan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tanishtirish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xususiyatlariga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ko‘ra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tashkil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etish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7DC2">
        <w:rPr>
          <w:rFonts w:ascii="Times New Roman" w:hAnsi="Times New Roman"/>
          <w:sz w:val="28"/>
          <w:szCs w:val="28"/>
        </w:rPr>
        <w:t>shakllari</w:t>
      </w:r>
      <w:proofErr w:type="spellEnd"/>
      <w:r w:rsidRPr="00E97DC2">
        <w:rPr>
          <w:rFonts w:ascii="Times New Roman" w:hAnsi="Times New Roman"/>
          <w:sz w:val="28"/>
          <w:szCs w:val="28"/>
        </w:rPr>
        <w:t>’’-T:.,,</w:t>
      </w:r>
      <w:proofErr w:type="spellStart"/>
      <w:r w:rsidRPr="00E97DC2">
        <w:rPr>
          <w:rFonts w:ascii="Times New Roman" w:hAnsi="Times New Roman"/>
          <w:sz w:val="28"/>
          <w:szCs w:val="28"/>
        </w:rPr>
        <w:t>Pedagog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’’ </w:t>
      </w:r>
      <w:proofErr w:type="spellStart"/>
      <w:r w:rsidRPr="00E97DC2">
        <w:rPr>
          <w:rFonts w:ascii="Times New Roman" w:hAnsi="Times New Roman"/>
          <w:sz w:val="28"/>
          <w:szCs w:val="28"/>
        </w:rPr>
        <w:t>jurnali</w:t>
      </w:r>
      <w:proofErr w:type="spellEnd"/>
      <w:r w:rsidRPr="00E97DC2">
        <w:rPr>
          <w:rFonts w:ascii="Times New Roman" w:hAnsi="Times New Roman"/>
          <w:sz w:val="28"/>
          <w:szCs w:val="28"/>
        </w:rPr>
        <w:t xml:space="preserve"> 354-359</w:t>
      </w:r>
    </w:p>
    <w:p w14:paraId="4511DEB0" w14:textId="1382F72A" w:rsidR="003A1F8E" w:rsidRPr="00E97DC2" w:rsidRDefault="003A1F8E" w:rsidP="007E2A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t xml:space="preserve">Pooja Jain «7 Amazing Kindergarten Critical Thinking Skills your Little One will Love» Atlas Mission </w:t>
      </w:r>
      <w:hyperlink r:id="rId8" w:history="1">
        <w:r w:rsidRPr="00E97DC2">
          <w:rPr>
            <w:rStyle w:val="a4"/>
            <w:rFonts w:ascii="Times New Roman" w:hAnsi="Times New Roman"/>
            <w:sz w:val="28"/>
            <w:szCs w:val="28"/>
          </w:rPr>
          <w:t>https://www.atlasmission.com/blog/7-amazing-kindergarten-critical-thinking-skills-little-one-will-love/</w:t>
        </w:r>
      </w:hyperlink>
    </w:p>
    <w:p w14:paraId="5A83146C" w14:textId="1449D502" w:rsidR="003A1F8E" w:rsidRPr="00E97DC2" w:rsidRDefault="003A1F8E" w:rsidP="007E2A9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97DC2">
        <w:rPr>
          <w:rFonts w:ascii="Times New Roman" w:hAnsi="Times New Roman"/>
          <w:sz w:val="28"/>
          <w:szCs w:val="28"/>
        </w:rPr>
        <w:lastRenderedPageBreak/>
        <w:t xml:space="preserve">Lori Bonati «12 Brainy Preschool Critical Thinking Games» Atlas Mission </w:t>
      </w:r>
      <w:hyperlink r:id="rId9" w:history="1">
        <w:r w:rsidRPr="00E97DC2">
          <w:rPr>
            <w:rStyle w:val="a4"/>
            <w:rFonts w:ascii="Times New Roman" w:hAnsi="Times New Roman"/>
            <w:sz w:val="28"/>
            <w:szCs w:val="28"/>
          </w:rPr>
          <w:t>https://www.atlasmission.com/blog/12-brainy-preschool-critical-thinking-games/</w:t>
        </w:r>
      </w:hyperlink>
    </w:p>
    <w:sectPr w:rsidR="003A1F8E" w:rsidRPr="00E97D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D99B" w14:textId="77777777" w:rsidR="00635609" w:rsidRDefault="00635609">
      <w:pPr>
        <w:spacing w:after="0" w:line="240" w:lineRule="auto"/>
      </w:pPr>
      <w:r>
        <w:separator/>
      </w:r>
    </w:p>
  </w:endnote>
  <w:endnote w:type="continuationSeparator" w:id="0">
    <w:p w14:paraId="459D33EA" w14:textId="77777777" w:rsidR="00635609" w:rsidRDefault="0063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15917" w14:textId="77777777" w:rsidR="00F84584" w:rsidRDefault="00F8458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38F4" w14:textId="77777777" w:rsidR="00635609" w:rsidRDefault="00635609">
      <w:pPr>
        <w:spacing w:after="0" w:line="240" w:lineRule="auto"/>
      </w:pPr>
      <w:r>
        <w:separator/>
      </w:r>
    </w:p>
  </w:footnote>
  <w:footnote w:type="continuationSeparator" w:id="0">
    <w:p w14:paraId="17652B6A" w14:textId="77777777" w:rsidR="00635609" w:rsidRDefault="0063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6C26" w14:textId="77777777" w:rsidR="00F84584" w:rsidRDefault="00F845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43089"/>
    <w:multiLevelType w:val="hybridMultilevel"/>
    <w:tmpl w:val="B1E87F96"/>
    <w:lvl w:ilvl="0" w:tplc="84760C42">
      <w:start w:val="1"/>
      <w:numFmt w:val="decimal"/>
      <w:lvlText w:val="%1."/>
      <w:lvlJc w:val="left"/>
      <w:pPr>
        <w:ind w:left="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82072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84"/>
    <w:rsid w:val="00092027"/>
    <w:rsid w:val="000A281A"/>
    <w:rsid w:val="003A1F8E"/>
    <w:rsid w:val="005E5597"/>
    <w:rsid w:val="00635609"/>
    <w:rsid w:val="00660D01"/>
    <w:rsid w:val="007E2A94"/>
    <w:rsid w:val="009C7339"/>
    <w:rsid w:val="00CC4721"/>
    <w:rsid w:val="00DD2FA6"/>
    <w:rsid w:val="00E97DC2"/>
    <w:rsid w:val="00F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A5E98"/>
  <w15:docId w15:val="{951A0215-13D4-4E8D-B03D-84AF54B7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4">
    <w:name w:val="Hyperlink"/>
    <w:basedOn w:val="a0"/>
    <w:uiPriority w:val="99"/>
    <w:unhideWhenUsed/>
    <w:rsid w:val="003A1F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smission.com/blog/7-amazing-kindergarten-critical-thinking-skills-little-one-will-lov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mamurodvashohzod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tlasmission.com/blog/12-brainy-preschool-critical-thinking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23129RAA4G</dc:creator>
  <cp:lastModifiedBy>fatima xursanova</cp:lastModifiedBy>
  <cp:revision>2</cp:revision>
  <dcterms:created xsi:type="dcterms:W3CDTF">2024-11-08T11:34:00Z</dcterms:created>
  <dcterms:modified xsi:type="dcterms:W3CDTF">2024-11-08T11:34:00Z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08e97775668c43628a7445db918c7249</vt:lpwstr>
  </property>
</Properties>
</file>