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F6598" w14:textId="774CC431" w:rsidR="0046441A" w:rsidRPr="00325546" w:rsidRDefault="0046441A" w:rsidP="00233987">
      <w:pPr>
        <w:spacing w:after="0" w:line="360" w:lineRule="auto"/>
        <w:jc w:val="center"/>
        <w:rPr>
          <w:rFonts w:ascii="Times New Roman" w:hAnsi="Times New Roman" w:cs="Times New Roman"/>
          <w:b/>
          <w:sz w:val="24"/>
          <w:szCs w:val="24"/>
        </w:rPr>
      </w:pPr>
      <w:r w:rsidRPr="00325546">
        <w:rPr>
          <w:rFonts w:ascii="Times New Roman" w:hAnsi="Times New Roman" w:cs="Times New Roman"/>
          <w:b/>
          <w:sz w:val="24"/>
          <w:szCs w:val="24"/>
        </w:rPr>
        <w:t>РЕСПУБЛИКА УЗБЕКИСТАН МИНИСТЕРСТВО ВЫСШЕГО И СРЕДНЕГО СПЕЦИАЛЬНОГО ОБРАЗОВАНИЯ</w:t>
      </w:r>
    </w:p>
    <w:p w14:paraId="7289F548" w14:textId="3193B33C" w:rsidR="0046441A" w:rsidRPr="00325546" w:rsidRDefault="0046441A" w:rsidP="00233987">
      <w:pPr>
        <w:spacing w:after="0" w:line="360" w:lineRule="auto"/>
        <w:rPr>
          <w:rFonts w:ascii="Times New Roman" w:hAnsi="Times New Roman" w:cs="Times New Roman"/>
          <w:b/>
          <w:sz w:val="24"/>
          <w:szCs w:val="24"/>
        </w:rPr>
      </w:pPr>
    </w:p>
    <w:p w14:paraId="0A4FC3D1" w14:textId="3117D330" w:rsidR="0046441A" w:rsidRPr="00325546" w:rsidRDefault="0046441A" w:rsidP="00233987">
      <w:pPr>
        <w:spacing w:after="0" w:line="360" w:lineRule="auto"/>
        <w:rPr>
          <w:rFonts w:ascii="Times New Roman" w:hAnsi="Times New Roman" w:cs="Times New Roman"/>
          <w:b/>
          <w:sz w:val="24"/>
          <w:szCs w:val="24"/>
        </w:rPr>
      </w:pPr>
    </w:p>
    <w:p w14:paraId="7A0D9CFE" w14:textId="77777777" w:rsidR="0046441A" w:rsidRPr="00325546" w:rsidRDefault="0046441A" w:rsidP="00233987">
      <w:pPr>
        <w:spacing w:after="0" w:line="360" w:lineRule="auto"/>
        <w:rPr>
          <w:rFonts w:ascii="Times New Roman" w:hAnsi="Times New Roman" w:cs="Times New Roman"/>
          <w:b/>
          <w:sz w:val="24"/>
          <w:szCs w:val="24"/>
        </w:rPr>
      </w:pPr>
    </w:p>
    <w:p w14:paraId="5CF93DE7" w14:textId="77777777" w:rsidR="0046441A" w:rsidRPr="00325546" w:rsidRDefault="0046441A" w:rsidP="00233987">
      <w:pPr>
        <w:spacing w:after="0" w:line="360" w:lineRule="auto"/>
        <w:jc w:val="center"/>
        <w:rPr>
          <w:rFonts w:ascii="Times New Roman" w:hAnsi="Times New Roman" w:cs="Times New Roman"/>
          <w:b/>
          <w:sz w:val="24"/>
          <w:szCs w:val="24"/>
        </w:rPr>
      </w:pPr>
      <w:r w:rsidRPr="00325546">
        <w:rPr>
          <w:rFonts w:ascii="Times New Roman" w:hAnsi="Times New Roman" w:cs="Times New Roman"/>
          <w:b/>
          <w:sz w:val="24"/>
          <w:szCs w:val="24"/>
        </w:rPr>
        <w:t>ЧИРЧИКСКИЙ ГОСУДАРСТВЕННЫЙ ПЕДАГОГИЧЕСКИЙ УНИВЕРСИТЕТ</w:t>
      </w:r>
    </w:p>
    <w:p w14:paraId="60C89DE8" w14:textId="77777777" w:rsidR="0046441A" w:rsidRPr="003437DD" w:rsidRDefault="0046441A" w:rsidP="00233987">
      <w:pPr>
        <w:spacing w:after="0" w:line="360" w:lineRule="auto"/>
        <w:rPr>
          <w:rFonts w:ascii="Times New Roman" w:hAnsi="Times New Roman" w:cs="Times New Roman"/>
          <w:sz w:val="24"/>
          <w:szCs w:val="24"/>
        </w:rPr>
      </w:pPr>
    </w:p>
    <w:p w14:paraId="0B5EC911" w14:textId="77777777" w:rsidR="0046441A" w:rsidRPr="003437DD" w:rsidRDefault="0046441A" w:rsidP="00233987">
      <w:pPr>
        <w:spacing w:after="0" w:line="360" w:lineRule="auto"/>
        <w:rPr>
          <w:rFonts w:ascii="Times New Roman" w:hAnsi="Times New Roman" w:cs="Times New Roman"/>
          <w:sz w:val="24"/>
          <w:szCs w:val="24"/>
        </w:rPr>
      </w:pPr>
    </w:p>
    <w:p w14:paraId="4E544759" w14:textId="77777777" w:rsidR="0046441A" w:rsidRPr="003437DD" w:rsidRDefault="0046441A" w:rsidP="00233987">
      <w:pPr>
        <w:spacing w:after="0" w:line="360" w:lineRule="auto"/>
        <w:rPr>
          <w:rFonts w:ascii="Times New Roman" w:hAnsi="Times New Roman" w:cs="Times New Roman"/>
          <w:sz w:val="24"/>
          <w:szCs w:val="24"/>
        </w:rPr>
      </w:pPr>
    </w:p>
    <w:p w14:paraId="124207B0" w14:textId="77777777" w:rsidR="0046441A" w:rsidRPr="003437DD" w:rsidRDefault="0046441A" w:rsidP="00233987">
      <w:pPr>
        <w:spacing w:after="0" w:line="360" w:lineRule="auto"/>
        <w:rPr>
          <w:rFonts w:ascii="Times New Roman" w:hAnsi="Times New Roman" w:cs="Times New Roman"/>
          <w:sz w:val="24"/>
          <w:szCs w:val="24"/>
        </w:rPr>
      </w:pPr>
    </w:p>
    <w:p w14:paraId="0A2DA310" w14:textId="77777777" w:rsidR="0046441A" w:rsidRPr="003437DD" w:rsidRDefault="0046441A" w:rsidP="00233987">
      <w:pPr>
        <w:spacing w:after="0" w:line="360" w:lineRule="auto"/>
        <w:rPr>
          <w:rFonts w:ascii="Times New Roman" w:hAnsi="Times New Roman" w:cs="Times New Roman"/>
          <w:sz w:val="24"/>
          <w:szCs w:val="24"/>
        </w:rPr>
      </w:pPr>
    </w:p>
    <w:p w14:paraId="13D5522A" w14:textId="77777777" w:rsidR="0046441A" w:rsidRPr="003437DD" w:rsidRDefault="0046441A" w:rsidP="00233987">
      <w:pPr>
        <w:spacing w:after="0" w:line="360" w:lineRule="auto"/>
        <w:rPr>
          <w:rFonts w:ascii="Times New Roman" w:hAnsi="Times New Roman" w:cs="Times New Roman"/>
          <w:sz w:val="24"/>
          <w:szCs w:val="24"/>
        </w:rPr>
      </w:pPr>
    </w:p>
    <w:p w14:paraId="57837243" w14:textId="77777777" w:rsidR="0046441A" w:rsidRPr="003437DD" w:rsidRDefault="0046441A" w:rsidP="00233987">
      <w:pPr>
        <w:spacing w:after="0" w:line="360" w:lineRule="auto"/>
        <w:rPr>
          <w:rFonts w:ascii="Times New Roman" w:hAnsi="Times New Roman" w:cs="Times New Roman"/>
          <w:sz w:val="24"/>
          <w:szCs w:val="24"/>
        </w:rPr>
      </w:pPr>
    </w:p>
    <w:p w14:paraId="68C36914" w14:textId="77777777" w:rsidR="0046441A" w:rsidRPr="003437DD" w:rsidRDefault="0046441A" w:rsidP="00233987">
      <w:pPr>
        <w:spacing w:after="0" w:line="360" w:lineRule="auto"/>
        <w:rPr>
          <w:rFonts w:ascii="Times New Roman" w:hAnsi="Times New Roman" w:cs="Times New Roman"/>
          <w:sz w:val="24"/>
          <w:szCs w:val="24"/>
        </w:rPr>
      </w:pPr>
    </w:p>
    <w:p w14:paraId="2BA314F6" w14:textId="77777777" w:rsidR="0046441A" w:rsidRPr="00325546" w:rsidRDefault="0046441A" w:rsidP="00233987">
      <w:pPr>
        <w:spacing w:after="0" w:line="360" w:lineRule="auto"/>
        <w:jc w:val="center"/>
        <w:rPr>
          <w:rFonts w:ascii="Times New Roman" w:hAnsi="Times New Roman" w:cs="Times New Roman"/>
          <w:b/>
          <w:sz w:val="24"/>
          <w:szCs w:val="24"/>
        </w:rPr>
      </w:pPr>
      <w:r w:rsidRPr="00325546">
        <w:rPr>
          <w:rFonts w:ascii="Times New Roman" w:hAnsi="Times New Roman" w:cs="Times New Roman"/>
          <w:b/>
          <w:sz w:val="24"/>
          <w:szCs w:val="24"/>
        </w:rPr>
        <w:t>«Генетика и эволюционная биология»</w:t>
      </w:r>
    </w:p>
    <w:p w14:paraId="2A67DC0A" w14:textId="77777777" w:rsidR="0046441A" w:rsidRPr="00325546" w:rsidRDefault="0046441A" w:rsidP="00233987">
      <w:pPr>
        <w:spacing w:after="0" w:line="360" w:lineRule="auto"/>
        <w:jc w:val="center"/>
        <w:rPr>
          <w:rFonts w:ascii="Times New Roman" w:hAnsi="Times New Roman" w:cs="Times New Roman"/>
          <w:b/>
          <w:sz w:val="24"/>
          <w:szCs w:val="24"/>
        </w:rPr>
      </w:pPr>
      <w:r w:rsidRPr="00325546">
        <w:rPr>
          <w:rFonts w:ascii="Times New Roman" w:hAnsi="Times New Roman" w:cs="Times New Roman"/>
          <w:b/>
          <w:sz w:val="24"/>
          <w:szCs w:val="24"/>
        </w:rPr>
        <w:t xml:space="preserve">организовать самостоятельное </w:t>
      </w:r>
      <w:proofErr w:type="gramStart"/>
      <w:r w:rsidRPr="00325546">
        <w:rPr>
          <w:rFonts w:ascii="Times New Roman" w:hAnsi="Times New Roman" w:cs="Times New Roman"/>
          <w:b/>
          <w:sz w:val="24"/>
          <w:szCs w:val="24"/>
        </w:rPr>
        <w:t>обучение по предмету</w:t>
      </w:r>
      <w:proofErr w:type="gramEnd"/>
    </w:p>
    <w:p w14:paraId="6D7127B9" w14:textId="0A439FCA" w:rsidR="0046441A" w:rsidRPr="00325546" w:rsidRDefault="0046441A" w:rsidP="00233987">
      <w:pPr>
        <w:spacing w:after="0" w:line="360" w:lineRule="auto"/>
        <w:jc w:val="center"/>
        <w:rPr>
          <w:rFonts w:ascii="Times New Roman" w:hAnsi="Times New Roman" w:cs="Times New Roman"/>
          <w:b/>
          <w:sz w:val="24"/>
          <w:szCs w:val="24"/>
        </w:rPr>
      </w:pPr>
      <w:r w:rsidRPr="00325546">
        <w:rPr>
          <w:rFonts w:ascii="Times New Roman" w:hAnsi="Times New Roman" w:cs="Times New Roman"/>
          <w:b/>
          <w:sz w:val="24"/>
          <w:szCs w:val="24"/>
        </w:rPr>
        <w:t>методичный и методичный</w:t>
      </w:r>
    </w:p>
    <w:p w14:paraId="290DD7F9" w14:textId="5F55AC46" w:rsidR="0046441A" w:rsidRPr="00325546" w:rsidRDefault="0046441A" w:rsidP="00233987">
      <w:pPr>
        <w:spacing w:after="0" w:line="360" w:lineRule="auto"/>
        <w:jc w:val="center"/>
        <w:rPr>
          <w:rFonts w:ascii="Times New Roman" w:hAnsi="Times New Roman" w:cs="Times New Roman"/>
          <w:b/>
          <w:sz w:val="24"/>
          <w:szCs w:val="24"/>
        </w:rPr>
      </w:pPr>
      <w:r w:rsidRPr="00325546">
        <w:rPr>
          <w:rFonts w:ascii="Times New Roman" w:hAnsi="Times New Roman" w:cs="Times New Roman"/>
          <w:b/>
          <w:sz w:val="24"/>
          <w:szCs w:val="24"/>
        </w:rPr>
        <w:t>инструкции</w:t>
      </w:r>
    </w:p>
    <w:p w14:paraId="1323375D" w14:textId="77777777" w:rsidR="0046441A" w:rsidRPr="003437DD" w:rsidRDefault="0046441A" w:rsidP="00233987">
      <w:pPr>
        <w:spacing w:after="0" w:line="360" w:lineRule="auto"/>
        <w:rPr>
          <w:rFonts w:ascii="Times New Roman" w:hAnsi="Times New Roman" w:cs="Times New Roman"/>
          <w:sz w:val="24"/>
          <w:szCs w:val="24"/>
        </w:rPr>
      </w:pPr>
    </w:p>
    <w:p w14:paraId="490F9E56" w14:textId="77777777" w:rsidR="0046441A" w:rsidRPr="003437DD" w:rsidRDefault="0046441A" w:rsidP="00233987">
      <w:pPr>
        <w:spacing w:after="0" w:line="360" w:lineRule="auto"/>
        <w:rPr>
          <w:rFonts w:ascii="Times New Roman" w:hAnsi="Times New Roman" w:cs="Times New Roman"/>
          <w:sz w:val="24"/>
          <w:szCs w:val="24"/>
        </w:rPr>
      </w:pPr>
    </w:p>
    <w:p w14:paraId="47480F82" w14:textId="69B7EC49" w:rsidR="0046441A" w:rsidRPr="003437DD" w:rsidRDefault="0046441A" w:rsidP="00233987">
      <w:pPr>
        <w:spacing w:after="0" w:line="360" w:lineRule="auto"/>
        <w:rPr>
          <w:rFonts w:ascii="Times New Roman" w:hAnsi="Times New Roman" w:cs="Times New Roman"/>
          <w:sz w:val="24"/>
          <w:szCs w:val="24"/>
        </w:rPr>
      </w:pPr>
      <w:r w:rsidRPr="003437DD">
        <w:rPr>
          <w:rFonts w:ascii="Times New Roman" w:hAnsi="Times New Roman" w:cs="Times New Roman"/>
          <w:sz w:val="24"/>
          <w:szCs w:val="24"/>
        </w:rPr>
        <w:t xml:space="preserve">                                                                                                             </w:t>
      </w:r>
    </w:p>
    <w:p w14:paraId="3287C3B9" w14:textId="77777777" w:rsidR="0046441A" w:rsidRPr="003437DD" w:rsidRDefault="0046441A" w:rsidP="00233987">
      <w:pPr>
        <w:spacing w:after="0" w:line="360" w:lineRule="auto"/>
        <w:rPr>
          <w:rFonts w:ascii="Times New Roman" w:hAnsi="Times New Roman" w:cs="Times New Roman"/>
          <w:sz w:val="24"/>
          <w:szCs w:val="24"/>
        </w:rPr>
      </w:pPr>
    </w:p>
    <w:p w14:paraId="1D6C4D5A" w14:textId="77777777" w:rsidR="0046441A" w:rsidRPr="003437DD" w:rsidRDefault="0046441A" w:rsidP="00233987">
      <w:pPr>
        <w:spacing w:after="0" w:line="360" w:lineRule="auto"/>
        <w:rPr>
          <w:rFonts w:ascii="Times New Roman" w:hAnsi="Times New Roman" w:cs="Times New Roman"/>
          <w:sz w:val="24"/>
          <w:szCs w:val="24"/>
        </w:rPr>
      </w:pPr>
    </w:p>
    <w:p w14:paraId="5EE03190" w14:textId="77777777" w:rsidR="0046441A" w:rsidRPr="003437DD" w:rsidRDefault="0046441A" w:rsidP="00233987">
      <w:pPr>
        <w:spacing w:after="0" w:line="360" w:lineRule="auto"/>
        <w:rPr>
          <w:rFonts w:ascii="Times New Roman" w:hAnsi="Times New Roman" w:cs="Times New Roman"/>
          <w:sz w:val="24"/>
          <w:szCs w:val="24"/>
        </w:rPr>
      </w:pPr>
    </w:p>
    <w:p w14:paraId="59DA402C" w14:textId="77777777" w:rsidR="0046441A" w:rsidRPr="003437DD" w:rsidRDefault="0046441A" w:rsidP="00233987">
      <w:pPr>
        <w:spacing w:after="0" w:line="360" w:lineRule="auto"/>
        <w:rPr>
          <w:rFonts w:ascii="Times New Roman" w:hAnsi="Times New Roman" w:cs="Times New Roman"/>
          <w:sz w:val="24"/>
          <w:szCs w:val="24"/>
        </w:rPr>
      </w:pPr>
    </w:p>
    <w:p w14:paraId="24DCB02D" w14:textId="77777777" w:rsidR="0046441A" w:rsidRPr="003437DD" w:rsidRDefault="0046441A" w:rsidP="00233987">
      <w:pPr>
        <w:spacing w:after="0" w:line="360" w:lineRule="auto"/>
        <w:rPr>
          <w:rFonts w:ascii="Times New Roman" w:hAnsi="Times New Roman" w:cs="Times New Roman"/>
          <w:sz w:val="24"/>
          <w:szCs w:val="24"/>
        </w:rPr>
      </w:pPr>
    </w:p>
    <w:p w14:paraId="415F802B" w14:textId="77777777" w:rsidR="0046441A" w:rsidRPr="003437DD" w:rsidRDefault="0046441A" w:rsidP="00233987">
      <w:pPr>
        <w:spacing w:after="0" w:line="360" w:lineRule="auto"/>
        <w:rPr>
          <w:rFonts w:ascii="Times New Roman" w:hAnsi="Times New Roman" w:cs="Times New Roman"/>
          <w:sz w:val="24"/>
          <w:szCs w:val="24"/>
        </w:rPr>
      </w:pPr>
    </w:p>
    <w:p w14:paraId="07C4D8F3" w14:textId="77777777" w:rsidR="0046441A" w:rsidRPr="003437DD" w:rsidRDefault="0046441A" w:rsidP="00233987">
      <w:pPr>
        <w:spacing w:after="0" w:line="360" w:lineRule="auto"/>
        <w:rPr>
          <w:rFonts w:ascii="Times New Roman" w:hAnsi="Times New Roman" w:cs="Times New Roman"/>
          <w:sz w:val="24"/>
          <w:szCs w:val="24"/>
        </w:rPr>
      </w:pPr>
    </w:p>
    <w:p w14:paraId="25C3A843" w14:textId="77777777" w:rsidR="0046441A" w:rsidRPr="003437DD" w:rsidRDefault="0046441A" w:rsidP="00233987">
      <w:pPr>
        <w:spacing w:after="0" w:line="360" w:lineRule="auto"/>
        <w:rPr>
          <w:rFonts w:ascii="Times New Roman" w:hAnsi="Times New Roman" w:cs="Times New Roman"/>
          <w:sz w:val="24"/>
          <w:szCs w:val="24"/>
        </w:rPr>
      </w:pPr>
    </w:p>
    <w:p w14:paraId="5E1ADED7" w14:textId="77777777" w:rsidR="0046441A" w:rsidRPr="003437DD" w:rsidRDefault="0046441A" w:rsidP="00233987">
      <w:pPr>
        <w:spacing w:after="0" w:line="360" w:lineRule="auto"/>
        <w:rPr>
          <w:rFonts w:ascii="Times New Roman" w:hAnsi="Times New Roman" w:cs="Times New Roman"/>
          <w:sz w:val="24"/>
          <w:szCs w:val="24"/>
        </w:rPr>
      </w:pPr>
    </w:p>
    <w:p w14:paraId="47E3C967" w14:textId="77777777" w:rsidR="0046441A" w:rsidRPr="003437DD" w:rsidRDefault="0046441A" w:rsidP="00233987">
      <w:pPr>
        <w:spacing w:after="0" w:line="360" w:lineRule="auto"/>
        <w:rPr>
          <w:rFonts w:ascii="Times New Roman" w:hAnsi="Times New Roman" w:cs="Times New Roman"/>
          <w:sz w:val="24"/>
          <w:szCs w:val="24"/>
        </w:rPr>
      </w:pPr>
    </w:p>
    <w:p w14:paraId="65D8FA5F" w14:textId="77777777" w:rsidR="00F45E41" w:rsidRDefault="00F45E41" w:rsidP="00233987">
      <w:pPr>
        <w:spacing w:after="0" w:line="360" w:lineRule="auto"/>
        <w:jc w:val="center"/>
        <w:rPr>
          <w:rFonts w:ascii="Times New Roman" w:hAnsi="Times New Roman" w:cs="Times New Roman"/>
          <w:sz w:val="24"/>
          <w:szCs w:val="24"/>
        </w:rPr>
      </w:pPr>
    </w:p>
    <w:p w14:paraId="2AEC4AC9" w14:textId="77777777" w:rsidR="00F45E41" w:rsidRDefault="00F45E41" w:rsidP="00233987">
      <w:pPr>
        <w:spacing w:after="0" w:line="360" w:lineRule="auto"/>
        <w:jc w:val="center"/>
        <w:rPr>
          <w:rFonts w:ascii="Times New Roman" w:hAnsi="Times New Roman" w:cs="Times New Roman"/>
          <w:sz w:val="24"/>
          <w:szCs w:val="24"/>
        </w:rPr>
      </w:pPr>
    </w:p>
    <w:p w14:paraId="1A3FE293" w14:textId="500A019A" w:rsidR="0046441A" w:rsidRPr="003437DD" w:rsidRDefault="0046441A" w:rsidP="00233987">
      <w:pPr>
        <w:spacing w:after="0" w:line="360" w:lineRule="auto"/>
        <w:jc w:val="center"/>
        <w:rPr>
          <w:rFonts w:ascii="Times New Roman" w:hAnsi="Times New Roman" w:cs="Times New Roman"/>
          <w:sz w:val="24"/>
          <w:szCs w:val="24"/>
        </w:rPr>
      </w:pPr>
      <w:r w:rsidRPr="003437DD">
        <w:rPr>
          <w:rFonts w:ascii="Times New Roman" w:hAnsi="Times New Roman" w:cs="Times New Roman"/>
          <w:sz w:val="24"/>
          <w:szCs w:val="24"/>
        </w:rPr>
        <w:t>Чирчик - 2022</w:t>
      </w:r>
    </w:p>
    <w:p w14:paraId="2821DC1A" w14:textId="77777777" w:rsidR="003437DD" w:rsidRDefault="003437DD" w:rsidP="00233987">
      <w:pPr>
        <w:spacing w:after="0" w:line="360" w:lineRule="auto"/>
        <w:ind w:firstLine="708"/>
        <w:jc w:val="both"/>
        <w:rPr>
          <w:rFonts w:ascii="Times New Roman" w:hAnsi="Times New Roman" w:cs="Times New Roman"/>
          <w:sz w:val="24"/>
          <w:szCs w:val="24"/>
        </w:rPr>
      </w:pPr>
    </w:p>
    <w:p w14:paraId="03D1DD40" w14:textId="3605A49E" w:rsidR="0046441A" w:rsidRPr="003437DD" w:rsidRDefault="0046441A" w:rsidP="00233987">
      <w:pPr>
        <w:spacing w:after="0" w:line="360" w:lineRule="auto"/>
        <w:ind w:firstLine="708"/>
        <w:jc w:val="both"/>
        <w:rPr>
          <w:rFonts w:ascii="Times New Roman" w:hAnsi="Times New Roman" w:cs="Times New Roman"/>
          <w:sz w:val="24"/>
          <w:szCs w:val="24"/>
        </w:rPr>
      </w:pPr>
      <w:r w:rsidRPr="003437DD">
        <w:rPr>
          <w:rFonts w:ascii="Times New Roman" w:hAnsi="Times New Roman" w:cs="Times New Roman"/>
          <w:sz w:val="24"/>
          <w:szCs w:val="24"/>
        </w:rPr>
        <w:lastRenderedPageBreak/>
        <w:t>Данная методическая рекомендация обсуждена и утверждена на 8-м заседании кафедры генетики и эволюционной биологии факультета естественных наук, состоявшемся 09 декабря 2022 г.</w:t>
      </w:r>
    </w:p>
    <w:p w14:paraId="252182DE" w14:textId="77777777" w:rsidR="0046441A" w:rsidRPr="003437DD" w:rsidRDefault="0046441A" w:rsidP="00233987">
      <w:pPr>
        <w:spacing w:after="0" w:line="360" w:lineRule="auto"/>
        <w:rPr>
          <w:rFonts w:ascii="Times New Roman" w:hAnsi="Times New Roman" w:cs="Times New Roman"/>
          <w:sz w:val="24"/>
          <w:szCs w:val="24"/>
        </w:rPr>
      </w:pPr>
    </w:p>
    <w:p w14:paraId="11A65558" w14:textId="3F786973" w:rsidR="0046441A" w:rsidRPr="003437DD" w:rsidRDefault="0046441A" w:rsidP="00233987">
      <w:pPr>
        <w:spacing w:after="0" w:line="360" w:lineRule="auto"/>
        <w:rPr>
          <w:rFonts w:ascii="Times New Roman" w:hAnsi="Times New Roman" w:cs="Times New Roman"/>
          <w:sz w:val="24"/>
          <w:szCs w:val="24"/>
        </w:rPr>
      </w:pPr>
      <w:r w:rsidRPr="003437DD">
        <w:rPr>
          <w:rFonts w:ascii="Times New Roman" w:hAnsi="Times New Roman" w:cs="Times New Roman"/>
          <w:sz w:val="24"/>
          <w:szCs w:val="24"/>
        </w:rPr>
        <w:t>Сос</w:t>
      </w:r>
      <w:r w:rsidR="00325546">
        <w:rPr>
          <w:rFonts w:ascii="Times New Roman" w:hAnsi="Times New Roman" w:cs="Times New Roman"/>
          <w:sz w:val="24"/>
          <w:szCs w:val="24"/>
        </w:rPr>
        <w:t xml:space="preserve">тавители: </w:t>
      </w:r>
      <w:r w:rsidR="00325546">
        <w:rPr>
          <w:rFonts w:ascii="Times New Roman" w:hAnsi="Times New Roman" w:cs="Times New Roman"/>
          <w:sz w:val="24"/>
          <w:szCs w:val="24"/>
        </w:rPr>
        <w:tab/>
      </w:r>
      <w:r w:rsidR="00325546">
        <w:rPr>
          <w:rFonts w:ascii="Times New Roman" w:hAnsi="Times New Roman" w:cs="Times New Roman"/>
          <w:sz w:val="24"/>
          <w:szCs w:val="24"/>
        </w:rPr>
        <w:tab/>
      </w:r>
      <w:r w:rsidR="00325546">
        <w:rPr>
          <w:rFonts w:ascii="Times New Roman" w:hAnsi="Times New Roman" w:cs="Times New Roman"/>
          <w:sz w:val="24"/>
          <w:szCs w:val="24"/>
        </w:rPr>
        <w:tab/>
      </w:r>
      <w:r w:rsidR="00325546">
        <w:rPr>
          <w:rFonts w:ascii="Times New Roman" w:hAnsi="Times New Roman" w:cs="Times New Roman"/>
          <w:sz w:val="24"/>
          <w:szCs w:val="24"/>
        </w:rPr>
        <w:tab/>
      </w:r>
      <w:r w:rsidR="00325546" w:rsidRPr="00325546">
        <w:rPr>
          <w:rFonts w:ascii="Times New Roman" w:hAnsi="Times New Roman" w:cs="Times New Roman"/>
          <w:sz w:val="24"/>
          <w:szCs w:val="24"/>
        </w:rPr>
        <w:t xml:space="preserve">           </w:t>
      </w:r>
      <w:r w:rsidRPr="003437DD">
        <w:rPr>
          <w:rFonts w:ascii="Times New Roman" w:hAnsi="Times New Roman" w:cs="Times New Roman"/>
          <w:sz w:val="24"/>
          <w:szCs w:val="24"/>
        </w:rPr>
        <w:t xml:space="preserve"> </w:t>
      </w:r>
      <w:r w:rsidR="00325546">
        <w:rPr>
          <w:rFonts w:ascii="Times New Roman" w:hAnsi="Times New Roman" w:cs="Times New Roman"/>
          <w:sz w:val="24"/>
          <w:szCs w:val="24"/>
          <w:lang w:val="uz-Cyrl-UZ"/>
        </w:rPr>
        <w:t>Ш.У.Бобохужаев</w:t>
      </w:r>
      <w:r w:rsidRPr="003437DD">
        <w:rPr>
          <w:rFonts w:ascii="Times New Roman" w:hAnsi="Times New Roman" w:cs="Times New Roman"/>
          <w:sz w:val="24"/>
          <w:szCs w:val="24"/>
        </w:rPr>
        <w:t xml:space="preserve"> </w:t>
      </w:r>
    </w:p>
    <w:p w14:paraId="45BDB9FB" w14:textId="0B16423B" w:rsidR="003437DD" w:rsidRPr="003437DD" w:rsidRDefault="00325546" w:rsidP="00233987">
      <w:pPr>
        <w:spacing w:after="0" w:line="360" w:lineRule="auto"/>
        <w:ind w:left="4248" w:firstLine="708"/>
        <w:rPr>
          <w:rFonts w:ascii="Times New Roman" w:hAnsi="Times New Roman" w:cs="Times New Roman"/>
          <w:sz w:val="24"/>
          <w:szCs w:val="24"/>
        </w:rPr>
      </w:pPr>
      <w:r>
        <w:rPr>
          <w:rFonts w:ascii="Times New Roman" w:hAnsi="Times New Roman" w:cs="Times New Roman"/>
          <w:sz w:val="24"/>
          <w:szCs w:val="24"/>
          <w:lang w:val="uz-Cyrl-UZ"/>
        </w:rPr>
        <w:t>Б.Х.Аманов</w:t>
      </w:r>
      <w:r w:rsidR="003437DD">
        <w:rPr>
          <w:rFonts w:ascii="Times New Roman" w:hAnsi="Times New Roman" w:cs="Times New Roman"/>
          <w:sz w:val="24"/>
          <w:szCs w:val="24"/>
        </w:rPr>
        <w:t xml:space="preserve"> </w:t>
      </w:r>
    </w:p>
    <w:p w14:paraId="23B2270A" w14:textId="049076C4" w:rsidR="0046441A" w:rsidRPr="003437DD" w:rsidRDefault="0046441A" w:rsidP="00233987">
      <w:pPr>
        <w:spacing w:after="0" w:line="360" w:lineRule="auto"/>
        <w:rPr>
          <w:rFonts w:ascii="Times New Roman" w:hAnsi="Times New Roman" w:cs="Times New Roman"/>
          <w:sz w:val="24"/>
          <w:szCs w:val="24"/>
        </w:rPr>
      </w:pPr>
      <w:r w:rsidRPr="003437DD">
        <w:rPr>
          <w:rFonts w:ascii="Times New Roman" w:hAnsi="Times New Roman" w:cs="Times New Roman"/>
          <w:sz w:val="24"/>
          <w:szCs w:val="24"/>
        </w:rPr>
        <w:br w:type="page"/>
      </w:r>
    </w:p>
    <w:p w14:paraId="2C068B06" w14:textId="77777777" w:rsidR="0046441A" w:rsidRPr="003437DD" w:rsidRDefault="0046441A" w:rsidP="00233987">
      <w:pPr>
        <w:spacing w:after="0" w:line="360" w:lineRule="auto"/>
        <w:jc w:val="center"/>
        <w:rPr>
          <w:rFonts w:ascii="Times New Roman" w:hAnsi="Times New Roman" w:cs="Times New Roman"/>
          <w:sz w:val="24"/>
          <w:szCs w:val="24"/>
          <w:lang w:val="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437DD">
        <w:rPr>
          <w:rFonts w:ascii="Times New Roman" w:hAnsi="Times New Roman" w:cs="Times New Roman"/>
          <w:sz w:val="24"/>
          <w:szCs w:val="24"/>
          <w:lang w:val="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1. ОРГАНИЗАЦИЯ И ОЦЕНКА НЕЗАВИСИМЫХ ОБУЧЕНИЙ В НАУКЕ</w:t>
      </w:r>
    </w:p>
    <w:p w14:paraId="3528DF4C" w14:textId="5CB2AFE3" w:rsidR="0046441A" w:rsidRPr="003437DD" w:rsidRDefault="0046441A" w:rsidP="00233987">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Наука генетика и эволюционная биология считается одним из обязательных предметов, преподаваемых на очной, вечерней, заочной формах обучения по программам бакалавриата всех высших учебных заведений, где рассматривается значение, история развития, методы и сети генетики, наследственность. и Законы изменчивости, молекулярные основы наследственности и изменчивости, то, что человек является трудно изучаемым генетически объектом, методы изучения наследственности человека, наследование нормальных и патологических признаков у человека, наследование поведенческие признаки, характеристики и анализ вопросов смены, поколенческой генеалогии и формирования умений на основе теоретических знаний о мерах профилактики. Согласно учебному плану, утвержденному 30 августа 2022 года, общее количество часов, отводимых на науку, составляет 180 часов для очной формы обучения, из них 90 (30 часов лекций, 30 часов практических занятий, 30 часов семинарских занятий) составляют аудиторные часы (50%), а остальные 90 часов отводятся на самостоятельное обучение. Предметы, которые должны быть освоены по общенаучным требованиям, перечислены в таблице ниже (таблица 1).</w:t>
      </w:r>
    </w:p>
    <w:p w14:paraId="74E99AEF" w14:textId="77777777" w:rsidR="0046441A" w:rsidRPr="003437DD" w:rsidRDefault="0046441A" w:rsidP="00233987">
      <w:pPr>
        <w:spacing w:after="0" w:line="360" w:lineRule="auto"/>
        <w:jc w:val="right"/>
        <w:rPr>
          <w:rFonts w:ascii="Times New Roman" w:hAnsi="Times New Roman" w:cs="Times New Roman"/>
          <w:b/>
          <w:bCs/>
          <w:sz w:val="24"/>
          <w:szCs w:val="24"/>
          <w:lang w:val="uz-Cyrl-UZ"/>
        </w:rPr>
      </w:pPr>
      <w:r w:rsidRPr="003437DD">
        <w:rPr>
          <w:rFonts w:ascii="Times New Roman" w:hAnsi="Times New Roman" w:cs="Times New Roman"/>
          <w:b/>
          <w:bCs/>
          <w:sz w:val="24"/>
          <w:szCs w:val="24"/>
          <w:lang w:val="uz-Cyrl-UZ"/>
        </w:rPr>
        <w:t>Таблица 1</w:t>
      </w:r>
    </w:p>
    <w:p w14:paraId="4E12921F" w14:textId="74B8F499" w:rsidR="0046441A" w:rsidRPr="003437DD" w:rsidRDefault="0046441A" w:rsidP="00233987">
      <w:pPr>
        <w:spacing w:after="0" w:line="360" w:lineRule="auto"/>
        <w:jc w:val="both"/>
        <w:rPr>
          <w:rFonts w:ascii="Times New Roman" w:hAnsi="Times New Roman" w:cs="Times New Roman"/>
          <w:b/>
          <w:bCs/>
          <w:sz w:val="24"/>
          <w:szCs w:val="24"/>
          <w:lang w:val="uz-Cyrl-UZ"/>
        </w:rPr>
      </w:pPr>
      <w:r w:rsidRPr="003437DD">
        <w:rPr>
          <w:rFonts w:ascii="Times New Roman" w:hAnsi="Times New Roman" w:cs="Times New Roman"/>
          <w:b/>
          <w:bCs/>
          <w:sz w:val="24"/>
          <w:szCs w:val="24"/>
          <w:lang w:val="uz-Cyrl-UZ"/>
        </w:rPr>
        <w:t xml:space="preserve">         Генетика и эволюционная биология являются обязательными предметами для освоения учащимися.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618"/>
      </w:tblGrid>
      <w:tr w:rsidR="0046441A" w:rsidRPr="003437DD" w14:paraId="308A6988" w14:textId="77777777" w:rsidTr="00AE355F">
        <w:trPr>
          <w:trHeight w:val="543"/>
        </w:trPr>
        <w:tc>
          <w:tcPr>
            <w:tcW w:w="880" w:type="dxa"/>
            <w:shd w:val="clear" w:color="auto" w:fill="auto"/>
            <w:vAlign w:val="center"/>
          </w:tcPr>
          <w:p w14:paraId="09EF9BB3" w14:textId="77777777" w:rsidR="0046441A" w:rsidRPr="003437DD" w:rsidRDefault="0046441A" w:rsidP="00637E06">
            <w:pPr>
              <w:spacing w:after="0" w:line="240" w:lineRule="auto"/>
              <w:contextualSpacing/>
              <w:jc w:val="center"/>
              <w:rPr>
                <w:rFonts w:ascii="Times New Roman" w:hAnsi="Times New Roman" w:cs="Times New Roman"/>
                <w:b/>
                <w:sz w:val="24"/>
                <w:szCs w:val="24"/>
                <w:lang w:val="fr-FR"/>
              </w:rPr>
            </w:pPr>
            <w:r w:rsidRPr="003437DD">
              <w:rPr>
                <w:rFonts w:ascii="Times New Roman" w:hAnsi="Times New Roman" w:cs="Times New Roman"/>
                <w:b/>
                <w:sz w:val="24"/>
                <w:szCs w:val="24"/>
                <w:lang w:val="en-US"/>
              </w:rPr>
              <w:t>№</w:t>
            </w:r>
          </w:p>
        </w:tc>
        <w:tc>
          <w:tcPr>
            <w:tcW w:w="8618" w:type="dxa"/>
            <w:shd w:val="clear" w:color="auto" w:fill="auto"/>
            <w:vAlign w:val="center"/>
          </w:tcPr>
          <w:p w14:paraId="4834E6E3" w14:textId="2B3E71AF" w:rsidR="0046441A" w:rsidRPr="003437DD" w:rsidRDefault="007134F9" w:rsidP="00637E06">
            <w:pPr>
              <w:spacing w:after="0" w:line="240" w:lineRule="auto"/>
              <w:contextualSpacing/>
              <w:jc w:val="center"/>
              <w:rPr>
                <w:rFonts w:ascii="Times New Roman" w:hAnsi="Times New Roman" w:cs="Times New Roman"/>
                <w:b/>
                <w:sz w:val="24"/>
                <w:szCs w:val="24"/>
              </w:rPr>
            </w:pPr>
            <w:proofErr w:type="spellStart"/>
            <w:r w:rsidRPr="003437DD">
              <w:rPr>
                <w:rFonts w:ascii="Times New Roman" w:hAnsi="Times New Roman" w:cs="Times New Roman"/>
                <w:b/>
                <w:sz w:val="24"/>
                <w:szCs w:val="24"/>
                <w:lang w:val="en-US"/>
              </w:rPr>
              <w:t>Название</w:t>
            </w:r>
            <w:proofErr w:type="spellEnd"/>
            <w:r w:rsidRPr="003437DD">
              <w:rPr>
                <w:rFonts w:ascii="Times New Roman" w:hAnsi="Times New Roman" w:cs="Times New Roman"/>
                <w:b/>
                <w:sz w:val="24"/>
                <w:szCs w:val="24"/>
                <w:lang w:val="en-US"/>
              </w:rPr>
              <w:t xml:space="preserve"> </w:t>
            </w:r>
            <w:proofErr w:type="spellStart"/>
            <w:r w:rsidRPr="003437DD">
              <w:rPr>
                <w:rFonts w:ascii="Times New Roman" w:hAnsi="Times New Roman" w:cs="Times New Roman"/>
                <w:b/>
                <w:sz w:val="24"/>
                <w:szCs w:val="24"/>
                <w:lang w:val="en-US"/>
              </w:rPr>
              <w:t>тем</w:t>
            </w:r>
            <w:proofErr w:type="spellEnd"/>
            <w:r w:rsidRPr="003437DD">
              <w:rPr>
                <w:rFonts w:ascii="Times New Roman" w:hAnsi="Times New Roman" w:cs="Times New Roman"/>
                <w:b/>
                <w:sz w:val="24"/>
                <w:szCs w:val="24"/>
              </w:rPr>
              <w:t>ы</w:t>
            </w:r>
          </w:p>
        </w:tc>
      </w:tr>
      <w:tr w:rsidR="0046441A" w:rsidRPr="003437DD" w14:paraId="6947D5AD" w14:textId="77777777" w:rsidTr="00AE355F">
        <w:trPr>
          <w:trHeight w:val="543"/>
        </w:trPr>
        <w:tc>
          <w:tcPr>
            <w:tcW w:w="880" w:type="dxa"/>
            <w:shd w:val="clear" w:color="auto" w:fill="auto"/>
            <w:vAlign w:val="center"/>
          </w:tcPr>
          <w:p w14:paraId="5FC0B19F" w14:textId="526E762F"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w:t>
            </w:r>
          </w:p>
        </w:tc>
        <w:tc>
          <w:tcPr>
            <w:tcW w:w="8618" w:type="dxa"/>
            <w:shd w:val="clear" w:color="auto" w:fill="auto"/>
            <w:vAlign w:val="center"/>
          </w:tcPr>
          <w:p w14:paraId="7E6AFBB9" w14:textId="6948AB65"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Введение. Предмет, задачи и методологические основы науки генетики.</w:t>
            </w:r>
          </w:p>
        </w:tc>
      </w:tr>
      <w:tr w:rsidR="0046441A" w:rsidRPr="003437DD" w14:paraId="7F5CA714" w14:textId="77777777" w:rsidTr="00AE355F">
        <w:trPr>
          <w:trHeight w:val="543"/>
        </w:trPr>
        <w:tc>
          <w:tcPr>
            <w:tcW w:w="880" w:type="dxa"/>
            <w:shd w:val="clear" w:color="auto" w:fill="auto"/>
            <w:vAlign w:val="center"/>
          </w:tcPr>
          <w:p w14:paraId="0DED971E" w14:textId="00B752F1"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w:t>
            </w:r>
          </w:p>
        </w:tc>
        <w:tc>
          <w:tcPr>
            <w:tcW w:w="8618" w:type="dxa"/>
            <w:shd w:val="clear" w:color="auto" w:fill="auto"/>
            <w:vAlign w:val="center"/>
          </w:tcPr>
          <w:p w14:paraId="6ECB111E" w14:textId="06D81AD8"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Моногибридное скрещивание. Первый и второй законы Менделя.</w:t>
            </w:r>
          </w:p>
        </w:tc>
      </w:tr>
      <w:tr w:rsidR="0046441A" w:rsidRPr="003437DD" w14:paraId="78BF2E9E" w14:textId="77777777" w:rsidTr="00AE355F">
        <w:trPr>
          <w:trHeight w:val="543"/>
        </w:trPr>
        <w:tc>
          <w:tcPr>
            <w:tcW w:w="880" w:type="dxa"/>
            <w:shd w:val="clear" w:color="auto" w:fill="auto"/>
            <w:vAlign w:val="center"/>
          </w:tcPr>
          <w:p w14:paraId="6DE8CA64" w14:textId="0A03C357"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w:t>
            </w:r>
          </w:p>
        </w:tc>
        <w:tc>
          <w:tcPr>
            <w:tcW w:w="8618" w:type="dxa"/>
            <w:shd w:val="clear" w:color="auto" w:fill="auto"/>
            <w:vAlign w:val="center"/>
          </w:tcPr>
          <w:p w14:paraId="16A95218" w14:textId="7DA3D118"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Аналитическая гибридизация и гипотеза чистоты гамет.</w:t>
            </w:r>
          </w:p>
        </w:tc>
      </w:tr>
      <w:tr w:rsidR="0046441A" w:rsidRPr="003437DD" w14:paraId="74C56CCA" w14:textId="77777777" w:rsidTr="00AE355F">
        <w:trPr>
          <w:trHeight w:val="543"/>
        </w:trPr>
        <w:tc>
          <w:tcPr>
            <w:tcW w:w="880" w:type="dxa"/>
            <w:shd w:val="clear" w:color="auto" w:fill="auto"/>
            <w:vAlign w:val="center"/>
          </w:tcPr>
          <w:p w14:paraId="51A3DCAE" w14:textId="54CD7DAD"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w:t>
            </w:r>
          </w:p>
        </w:tc>
        <w:tc>
          <w:tcPr>
            <w:tcW w:w="8618" w:type="dxa"/>
            <w:shd w:val="clear" w:color="auto" w:fill="auto"/>
            <w:vAlign w:val="center"/>
          </w:tcPr>
          <w:p w14:paraId="1655CDD0" w14:textId="109975BD" w:rsidR="0046441A" w:rsidRPr="003437DD" w:rsidRDefault="0046441A" w:rsidP="00637E06">
            <w:pPr>
              <w:spacing w:after="0" w:line="240" w:lineRule="auto"/>
              <w:contextualSpacing/>
              <w:jc w:val="both"/>
              <w:rPr>
                <w:rFonts w:ascii="Times New Roman" w:hAnsi="Times New Roman" w:cs="Times New Roman"/>
                <w:sz w:val="24"/>
                <w:szCs w:val="24"/>
                <w:lang w:val="en-US"/>
              </w:rPr>
            </w:pPr>
            <w:r w:rsidRPr="003437DD">
              <w:rPr>
                <w:rFonts w:ascii="Times New Roman" w:hAnsi="Times New Roman" w:cs="Times New Roman"/>
                <w:sz w:val="24"/>
                <w:szCs w:val="24"/>
              </w:rPr>
              <w:t>Скрещивание. Третий закон Менделя.</w:t>
            </w:r>
          </w:p>
        </w:tc>
      </w:tr>
      <w:tr w:rsidR="0046441A" w:rsidRPr="003437DD" w14:paraId="1F74838D" w14:textId="77777777" w:rsidTr="00AE355F">
        <w:trPr>
          <w:trHeight w:val="543"/>
        </w:trPr>
        <w:tc>
          <w:tcPr>
            <w:tcW w:w="880" w:type="dxa"/>
            <w:shd w:val="clear" w:color="auto" w:fill="auto"/>
            <w:vAlign w:val="center"/>
          </w:tcPr>
          <w:p w14:paraId="64A36BD5" w14:textId="49377DD2"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w:t>
            </w:r>
          </w:p>
        </w:tc>
        <w:tc>
          <w:tcPr>
            <w:tcW w:w="8618" w:type="dxa"/>
            <w:shd w:val="clear" w:color="auto" w:fill="auto"/>
            <w:vAlign w:val="center"/>
          </w:tcPr>
          <w:p w14:paraId="6C6CA7F6" w14:textId="7268B19A"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в состоянии полного доминирования по одному признаку и неполного доминирования по другому признаку.</w:t>
            </w:r>
          </w:p>
        </w:tc>
      </w:tr>
      <w:tr w:rsidR="0046441A" w:rsidRPr="003437DD" w14:paraId="0304F950" w14:textId="77777777" w:rsidTr="00AE355F">
        <w:trPr>
          <w:trHeight w:val="543"/>
        </w:trPr>
        <w:tc>
          <w:tcPr>
            <w:tcW w:w="880" w:type="dxa"/>
            <w:shd w:val="clear" w:color="auto" w:fill="auto"/>
            <w:vAlign w:val="center"/>
          </w:tcPr>
          <w:p w14:paraId="0982F8DF" w14:textId="12FA97AC"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6</w:t>
            </w:r>
          </w:p>
        </w:tc>
        <w:tc>
          <w:tcPr>
            <w:tcW w:w="8618" w:type="dxa"/>
            <w:shd w:val="clear" w:color="auto" w:fill="auto"/>
            <w:vAlign w:val="center"/>
          </w:tcPr>
          <w:p w14:paraId="00922E40" w14:textId="7DD259E5"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 неполном доминировании по обеим парам признаков.</w:t>
            </w:r>
          </w:p>
        </w:tc>
      </w:tr>
      <w:tr w:rsidR="0046441A" w:rsidRPr="003437DD" w14:paraId="2FA3F2DD" w14:textId="77777777" w:rsidTr="00AE355F">
        <w:trPr>
          <w:trHeight w:val="543"/>
        </w:trPr>
        <w:tc>
          <w:tcPr>
            <w:tcW w:w="880" w:type="dxa"/>
            <w:shd w:val="clear" w:color="auto" w:fill="auto"/>
            <w:vAlign w:val="center"/>
          </w:tcPr>
          <w:p w14:paraId="5A5BB06A" w14:textId="2AA4F509"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7</w:t>
            </w:r>
          </w:p>
        </w:tc>
        <w:tc>
          <w:tcPr>
            <w:tcW w:w="8618" w:type="dxa"/>
            <w:shd w:val="clear" w:color="auto" w:fill="auto"/>
            <w:vAlign w:val="center"/>
          </w:tcPr>
          <w:p w14:paraId="0A8BC8D3" w14:textId="1182B538"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 xml:space="preserve">Статистический характер </w:t>
            </w:r>
            <w:r w:rsidRPr="003437DD">
              <w:rPr>
                <w:rFonts w:ascii="Times New Roman" w:hAnsi="Times New Roman" w:cs="Times New Roman"/>
                <w:sz w:val="24"/>
                <w:szCs w:val="24"/>
                <w:lang w:val="uz-Cyrl-UZ"/>
              </w:rPr>
              <w:t xml:space="preserve">расщепление </w:t>
            </w:r>
            <w:r w:rsidRPr="003437DD">
              <w:rPr>
                <w:rFonts w:ascii="Times New Roman" w:hAnsi="Times New Roman" w:cs="Times New Roman"/>
                <w:sz w:val="24"/>
                <w:szCs w:val="24"/>
              </w:rPr>
              <w:t xml:space="preserve">в </w:t>
            </w:r>
            <w:proofErr w:type="spellStart"/>
            <w:r w:rsidRPr="003437DD">
              <w:rPr>
                <w:rFonts w:ascii="Times New Roman" w:hAnsi="Times New Roman" w:cs="Times New Roman"/>
                <w:sz w:val="24"/>
                <w:szCs w:val="24"/>
              </w:rPr>
              <w:t>дигибридизация</w:t>
            </w:r>
            <w:proofErr w:type="spellEnd"/>
            <w:r w:rsidRPr="003437DD">
              <w:rPr>
                <w:rFonts w:ascii="Times New Roman" w:hAnsi="Times New Roman" w:cs="Times New Roman"/>
                <w:sz w:val="24"/>
                <w:szCs w:val="24"/>
              </w:rPr>
              <w:t>.</w:t>
            </w:r>
          </w:p>
        </w:tc>
      </w:tr>
      <w:tr w:rsidR="0046441A" w:rsidRPr="003437DD" w14:paraId="588967A1" w14:textId="77777777" w:rsidTr="00AE355F">
        <w:trPr>
          <w:trHeight w:val="543"/>
        </w:trPr>
        <w:tc>
          <w:tcPr>
            <w:tcW w:w="880" w:type="dxa"/>
            <w:shd w:val="clear" w:color="auto" w:fill="auto"/>
            <w:vAlign w:val="center"/>
          </w:tcPr>
          <w:p w14:paraId="55138293" w14:textId="3F3ACF7C"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w:t>
            </w:r>
          </w:p>
        </w:tc>
        <w:tc>
          <w:tcPr>
            <w:tcW w:w="8618" w:type="dxa"/>
            <w:shd w:val="clear" w:color="auto" w:fill="auto"/>
            <w:vAlign w:val="center"/>
          </w:tcPr>
          <w:p w14:paraId="68852FD8" w14:textId="7A4E3ED2" w:rsidR="0046441A" w:rsidRPr="003437DD" w:rsidRDefault="0046441A" w:rsidP="00637E06">
            <w:pPr>
              <w:spacing w:after="0" w:line="240" w:lineRule="auto"/>
              <w:contextualSpacing/>
              <w:jc w:val="both"/>
              <w:rPr>
                <w:rFonts w:ascii="Times New Roman" w:hAnsi="Times New Roman" w:cs="Times New Roman"/>
                <w:sz w:val="24"/>
                <w:szCs w:val="24"/>
                <w:lang w:val="en-US"/>
              </w:rPr>
            </w:pPr>
            <w:r w:rsidRPr="003437DD">
              <w:rPr>
                <w:rFonts w:ascii="Times New Roman" w:hAnsi="Times New Roman" w:cs="Times New Roman"/>
                <w:sz w:val="24"/>
                <w:szCs w:val="24"/>
              </w:rPr>
              <w:t>Полигибридная гибридизация.</w:t>
            </w:r>
          </w:p>
        </w:tc>
      </w:tr>
      <w:tr w:rsidR="0046441A" w:rsidRPr="003437DD" w14:paraId="4D757BDA" w14:textId="77777777" w:rsidTr="00AE355F">
        <w:trPr>
          <w:trHeight w:val="543"/>
        </w:trPr>
        <w:tc>
          <w:tcPr>
            <w:tcW w:w="880" w:type="dxa"/>
            <w:shd w:val="clear" w:color="auto" w:fill="auto"/>
            <w:vAlign w:val="center"/>
          </w:tcPr>
          <w:p w14:paraId="787CD8C9" w14:textId="47423BFE"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9</w:t>
            </w:r>
          </w:p>
        </w:tc>
        <w:tc>
          <w:tcPr>
            <w:tcW w:w="8618" w:type="dxa"/>
            <w:shd w:val="clear" w:color="auto" w:fill="auto"/>
            <w:vAlign w:val="center"/>
          </w:tcPr>
          <w:p w14:paraId="689594AC" w14:textId="603862AA"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Цитологические основы законов Менделя I, II, III.</w:t>
            </w:r>
          </w:p>
        </w:tc>
      </w:tr>
      <w:tr w:rsidR="0046441A" w:rsidRPr="003437DD" w14:paraId="598EDA77" w14:textId="77777777" w:rsidTr="00AE355F">
        <w:trPr>
          <w:trHeight w:val="543"/>
        </w:trPr>
        <w:tc>
          <w:tcPr>
            <w:tcW w:w="880" w:type="dxa"/>
            <w:shd w:val="clear" w:color="auto" w:fill="auto"/>
            <w:vAlign w:val="center"/>
          </w:tcPr>
          <w:p w14:paraId="2FDC68E4" w14:textId="54B23712"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10</w:t>
            </w:r>
          </w:p>
        </w:tc>
        <w:tc>
          <w:tcPr>
            <w:tcW w:w="8618" w:type="dxa"/>
            <w:shd w:val="clear" w:color="auto" w:fill="auto"/>
            <w:vAlign w:val="center"/>
          </w:tcPr>
          <w:p w14:paraId="35B0C553" w14:textId="495B6797"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признаков при взаимодействии аллелей одного гена.</w:t>
            </w:r>
          </w:p>
        </w:tc>
      </w:tr>
      <w:tr w:rsidR="0046441A" w:rsidRPr="003437DD" w14:paraId="0B4A45AF" w14:textId="77777777" w:rsidTr="00AE355F">
        <w:trPr>
          <w:trHeight w:val="543"/>
        </w:trPr>
        <w:tc>
          <w:tcPr>
            <w:tcW w:w="880" w:type="dxa"/>
            <w:shd w:val="clear" w:color="auto" w:fill="auto"/>
            <w:vAlign w:val="center"/>
          </w:tcPr>
          <w:p w14:paraId="0151C125" w14:textId="5523E71D"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11</w:t>
            </w:r>
          </w:p>
        </w:tc>
        <w:tc>
          <w:tcPr>
            <w:tcW w:w="8618" w:type="dxa"/>
            <w:shd w:val="clear" w:color="auto" w:fill="auto"/>
            <w:vAlign w:val="center"/>
          </w:tcPr>
          <w:p w14:paraId="386B668F" w14:textId="42A14652"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признаков при взаимодействии неаллельных генов (комплементарный эффект).</w:t>
            </w:r>
          </w:p>
        </w:tc>
      </w:tr>
      <w:tr w:rsidR="0046441A" w:rsidRPr="003437DD" w14:paraId="29BDFF67" w14:textId="77777777" w:rsidTr="00AE355F">
        <w:trPr>
          <w:trHeight w:val="543"/>
        </w:trPr>
        <w:tc>
          <w:tcPr>
            <w:tcW w:w="880" w:type="dxa"/>
            <w:shd w:val="clear" w:color="auto" w:fill="auto"/>
            <w:vAlign w:val="center"/>
          </w:tcPr>
          <w:p w14:paraId="7222A638" w14:textId="7C587F05"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12</w:t>
            </w:r>
          </w:p>
        </w:tc>
        <w:tc>
          <w:tcPr>
            <w:tcW w:w="8618" w:type="dxa"/>
            <w:shd w:val="clear" w:color="auto" w:fill="auto"/>
            <w:vAlign w:val="center"/>
          </w:tcPr>
          <w:p w14:paraId="364FAD74" w14:textId="77B375AB"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признаков при взаимодействии неаллельных генов (эпистатический эффект).</w:t>
            </w:r>
          </w:p>
        </w:tc>
      </w:tr>
      <w:tr w:rsidR="0046441A" w:rsidRPr="003437DD" w14:paraId="1295BA16" w14:textId="77777777" w:rsidTr="00AE355F">
        <w:trPr>
          <w:trHeight w:val="543"/>
        </w:trPr>
        <w:tc>
          <w:tcPr>
            <w:tcW w:w="880" w:type="dxa"/>
            <w:shd w:val="clear" w:color="auto" w:fill="auto"/>
            <w:vAlign w:val="center"/>
          </w:tcPr>
          <w:p w14:paraId="004E822F" w14:textId="71372493"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13</w:t>
            </w:r>
          </w:p>
        </w:tc>
        <w:tc>
          <w:tcPr>
            <w:tcW w:w="8618" w:type="dxa"/>
            <w:shd w:val="clear" w:color="auto" w:fill="auto"/>
            <w:vAlign w:val="center"/>
          </w:tcPr>
          <w:p w14:paraId="5EE5024A" w14:textId="0CEA0ED1"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признаков при взаимодействии неаллельных генов (полимерный эффект).</w:t>
            </w:r>
          </w:p>
        </w:tc>
      </w:tr>
      <w:tr w:rsidR="0046441A" w:rsidRPr="003437DD" w14:paraId="708DF8F0" w14:textId="77777777" w:rsidTr="00AE355F">
        <w:trPr>
          <w:trHeight w:val="543"/>
        </w:trPr>
        <w:tc>
          <w:tcPr>
            <w:tcW w:w="880" w:type="dxa"/>
            <w:shd w:val="clear" w:color="auto" w:fill="auto"/>
            <w:vAlign w:val="center"/>
          </w:tcPr>
          <w:p w14:paraId="5BE0BDC9" w14:textId="6F8C07CC"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14</w:t>
            </w:r>
          </w:p>
        </w:tc>
        <w:tc>
          <w:tcPr>
            <w:tcW w:w="8618" w:type="dxa"/>
            <w:shd w:val="clear" w:color="auto" w:fill="auto"/>
            <w:vAlign w:val="center"/>
          </w:tcPr>
          <w:p w14:paraId="57DDBC4F" w14:textId="7099E56D" w:rsidR="0046441A" w:rsidRPr="003437DD" w:rsidRDefault="0046441A"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признаков при взаимодействии неаллельных генов (</w:t>
            </w:r>
            <w:proofErr w:type="spellStart"/>
            <w:r w:rsidRPr="003437DD">
              <w:rPr>
                <w:rFonts w:ascii="Times New Roman" w:hAnsi="Times New Roman" w:cs="Times New Roman"/>
                <w:sz w:val="24"/>
                <w:szCs w:val="24"/>
              </w:rPr>
              <w:t>плейотропное</w:t>
            </w:r>
            <w:proofErr w:type="spellEnd"/>
            <w:r w:rsidRPr="003437DD">
              <w:rPr>
                <w:rFonts w:ascii="Times New Roman" w:hAnsi="Times New Roman" w:cs="Times New Roman"/>
                <w:sz w:val="24"/>
                <w:szCs w:val="24"/>
              </w:rPr>
              <w:t xml:space="preserve"> и модифицирующее действие).</w:t>
            </w:r>
          </w:p>
        </w:tc>
      </w:tr>
      <w:tr w:rsidR="0046441A" w:rsidRPr="003437DD" w14:paraId="7981ED79" w14:textId="77777777" w:rsidTr="00AE355F">
        <w:trPr>
          <w:trHeight w:val="543"/>
        </w:trPr>
        <w:tc>
          <w:tcPr>
            <w:tcW w:w="880" w:type="dxa"/>
            <w:shd w:val="clear" w:color="auto" w:fill="auto"/>
            <w:vAlign w:val="center"/>
          </w:tcPr>
          <w:p w14:paraId="75B3B04D" w14:textId="357D8B3D" w:rsidR="0046441A"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15</w:t>
            </w:r>
          </w:p>
        </w:tc>
        <w:tc>
          <w:tcPr>
            <w:tcW w:w="8618" w:type="dxa"/>
            <w:shd w:val="clear" w:color="auto" w:fill="auto"/>
            <w:vAlign w:val="center"/>
          </w:tcPr>
          <w:p w14:paraId="097F7396" w14:textId="3133F74E" w:rsidR="0046441A" w:rsidRPr="003437DD" w:rsidRDefault="007134F9"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Полимер</w:t>
            </w:r>
            <w:r w:rsidR="00AE355F" w:rsidRPr="003437DD">
              <w:rPr>
                <w:rFonts w:ascii="Times New Roman" w:hAnsi="Times New Roman" w:cs="Times New Roman"/>
                <w:sz w:val="24"/>
                <w:szCs w:val="24"/>
              </w:rPr>
              <w:t>ия</w:t>
            </w:r>
            <w:r w:rsidRPr="003437DD">
              <w:rPr>
                <w:rFonts w:ascii="Times New Roman" w:hAnsi="Times New Roman" w:cs="Times New Roman"/>
                <w:sz w:val="24"/>
                <w:szCs w:val="24"/>
              </w:rPr>
              <w:t xml:space="preserve"> и трансгрессия в наследовании количественных признаков.</w:t>
            </w:r>
          </w:p>
        </w:tc>
      </w:tr>
      <w:tr w:rsidR="00AE355F" w:rsidRPr="003437DD" w14:paraId="01C85C70" w14:textId="77777777" w:rsidTr="00AE355F">
        <w:trPr>
          <w:trHeight w:val="543"/>
        </w:trPr>
        <w:tc>
          <w:tcPr>
            <w:tcW w:w="880" w:type="dxa"/>
            <w:shd w:val="clear" w:color="auto" w:fill="auto"/>
            <w:vAlign w:val="center"/>
          </w:tcPr>
          <w:p w14:paraId="7BB72FE8" w14:textId="256B1264"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16</w:t>
            </w:r>
          </w:p>
        </w:tc>
        <w:tc>
          <w:tcPr>
            <w:tcW w:w="8618" w:type="dxa"/>
            <w:shd w:val="clear" w:color="auto" w:fill="auto"/>
            <w:vAlign w:val="center"/>
          </w:tcPr>
          <w:p w14:paraId="3DB5C80C" w14:textId="5C641467"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количественных признаков при комбинированном действии генов.</w:t>
            </w:r>
          </w:p>
        </w:tc>
      </w:tr>
      <w:tr w:rsidR="00AE355F" w:rsidRPr="003437DD" w14:paraId="313A72E1" w14:textId="77777777" w:rsidTr="00AE355F">
        <w:trPr>
          <w:trHeight w:val="543"/>
        </w:trPr>
        <w:tc>
          <w:tcPr>
            <w:tcW w:w="880" w:type="dxa"/>
            <w:shd w:val="clear" w:color="auto" w:fill="auto"/>
            <w:vAlign w:val="center"/>
          </w:tcPr>
          <w:p w14:paraId="26DB3820" w14:textId="48BA5E95"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17</w:t>
            </w:r>
          </w:p>
        </w:tc>
        <w:tc>
          <w:tcPr>
            <w:tcW w:w="8618" w:type="dxa"/>
            <w:shd w:val="clear" w:color="auto" w:fill="auto"/>
            <w:vAlign w:val="center"/>
          </w:tcPr>
          <w:p w14:paraId="4304FBBE" w14:textId="066F9AD3"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Кариотип и морфология хромосом организмов.</w:t>
            </w:r>
          </w:p>
        </w:tc>
      </w:tr>
      <w:tr w:rsidR="00AE355F" w:rsidRPr="003437DD" w14:paraId="39363551" w14:textId="77777777" w:rsidTr="00AE355F">
        <w:trPr>
          <w:trHeight w:val="543"/>
        </w:trPr>
        <w:tc>
          <w:tcPr>
            <w:tcW w:w="880" w:type="dxa"/>
            <w:shd w:val="clear" w:color="auto" w:fill="auto"/>
            <w:vAlign w:val="center"/>
          </w:tcPr>
          <w:p w14:paraId="534EC45D" w14:textId="6DCD432F"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18</w:t>
            </w:r>
          </w:p>
        </w:tc>
        <w:tc>
          <w:tcPr>
            <w:tcW w:w="8618" w:type="dxa"/>
            <w:shd w:val="clear" w:color="auto" w:fill="auto"/>
            <w:vAlign w:val="center"/>
          </w:tcPr>
          <w:p w14:paraId="0FCFFD54" w14:textId="0293373F"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Цитологические основы полового и бесполого размножения.</w:t>
            </w:r>
          </w:p>
        </w:tc>
      </w:tr>
      <w:tr w:rsidR="00AE355F" w:rsidRPr="003437DD" w14:paraId="72F81FDE" w14:textId="77777777" w:rsidTr="00AE355F">
        <w:trPr>
          <w:trHeight w:val="543"/>
        </w:trPr>
        <w:tc>
          <w:tcPr>
            <w:tcW w:w="880" w:type="dxa"/>
            <w:shd w:val="clear" w:color="auto" w:fill="auto"/>
            <w:vAlign w:val="center"/>
          </w:tcPr>
          <w:p w14:paraId="1872EEC9" w14:textId="581FE769"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19</w:t>
            </w:r>
          </w:p>
        </w:tc>
        <w:tc>
          <w:tcPr>
            <w:tcW w:w="8618" w:type="dxa"/>
            <w:shd w:val="clear" w:color="auto" w:fill="auto"/>
            <w:vAlign w:val="center"/>
          </w:tcPr>
          <w:p w14:paraId="0C3F499F" w14:textId="64BB0DE7" w:rsidR="00AE355F" w:rsidRPr="003437DD" w:rsidRDefault="00AE355F" w:rsidP="00637E06">
            <w:pPr>
              <w:spacing w:after="0" w:line="240" w:lineRule="auto"/>
              <w:contextualSpacing/>
              <w:jc w:val="both"/>
              <w:rPr>
                <w:rFonts w:ascii="Times New Roman" w:hAnsi="Times New Roman" w:cs="Times New Roman"/>
                <w:sz w:val="24"/>
                <w:szCs w:val="24"/>
              </w:rPr>
            </w:pPr>
            <w:proofErr w:type="spellStart"/>
            <w:r w:rsidRPr="003437DD">
              <w:rPr>
                <w:rFonts w:ascii="Times New Roman" w:hAnsi="Times New Roman" w:cs="Times New Roman"/>
                <w:sz w:val="24"/>
                <w:szCs w:val="24"/>
              </w:rPr>
              <w:t>Спорогенез</w:t>
            </w:r>
            <w:proofErr w:type="spellEnd"/>
            <w:r w:rsidRPr="003437DD">
              <w:rPr>
                <w:rFonts w:ascii="Times New Roman" w:hAnsi="Times New Roman" w:cs="Times New Roman"/>
                <w:sz w:val="24"/>
                <w:szCs w:val="24"/>
              </w:rPr>
              <w:t xml:space="preserve"> и гаметогенез у растений.</w:t>
            </w:r>
          </w:p>
        </w:tc>
      </w:tr>
      <w:tr w:rsidR="00AE355F" w:rsidRPr="003437DD" w14:paraId="5D1A8EF7" w14:textId="77777777" w:rsidTr="00AE355F">
        <w:trPr>
          <w:trHeight w:val="543"/>
        </w:trPr>
        <w:tc>
          <w:tcPr>
            <w:tcW w:w="880" w:type="dxa"/>
            <w:shd w:val="clear" w:color="auto" w:fill="auto"/>
            <w:vAlign w:val="center"/>
          </w:tcPr>
          <w:p w14:paraId="30F635EB" w14:textId="158B6709"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20</w:t>
            </w:r>
          </w:p>
        </w:tc>
        <w:tc>
          <w:tcPr>
            <w:tcW w:w="8618" w:type="dxa"/>
            <w:shd w:val="clear" w:color="auto" w:fill="auto"/>
            <w:vAlign w:val="center"/>
          </w:tcPr>
          <w:p w14:paraId="707F422C" w14:textId="77114297"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Оплодотворение у растений и животных.</w:t>
            </w:r>
          </w:p>
        </w:tc>
      </w:tr>
      <w:tr w:rsidR="00AE355F" w:rsidRPr="003437DD" w14:paraId="75C34E76" w14:textId="77777777" w:rsidTr="00AE355F">
        <w:trPr>
          <w:trHeight w:val="543"/>
        </w:trPr>
        <w:tc>
          <w:tcPr>
            <w:tcW w:w="880" w:type="dxa"/>
            <w:shd w:val="clear" w:color="auto" w:fill="auto"/>
            <w:vAlign w:val="center"/>
          </w:tcPr>
          <w:p w14:paraId="19A61DD2" w14:textId="66D5D197"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21</w:t>
            </w:r>
          </w:p>
        </w:tc>
        <w:tc>
          <w:tcPr>
            <w:tcW w:w="8618" w:type="dxa"/>
            <w:shd w:val="clear" w:color="auto" w:fill="auto"/>
            <w:vAlign w:val="center"/>
          </w:tcPr>
          <w:p w14:paraId="14D2CB05" w14:textId="6C348C5F"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Генетические основы определения пола и наследственность.</w:t>
            </w:r>
          </w:p>
        </w:tc>
      </w:tr>
      <w:tr w:rsidR="00AE355F" w:rsidRPr="003437DD" w14:paraId="52C57DBD" w14:textId="77777777" w:rsidTr="00AE355F">
        <w:trPr>
          <w:trHeight w:val="543"/>
        </w:trPr>
        <w:tc>
          <w:tcPr>
            <w:tcW w:w="880" w:type="dxa"/>
            <w:shd w:val="clear" w:color="auto" w:fill="auto"/>
            <w:vAlign w:val="center"/>
          </w:tcPr>
          <w:p w14:paraId="72345B0B" w14:textId="3D1A104C"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22</w:t>
            </w:r>
          </w:p>
        </w:tc>
        <w:tc>
          <w:tcPr>
            <w:tcW w:w="8618" w:type="dxa"/>
            <w:shd w:val="clear" w:color="auto" w:fill="auto"/>
            <w:vAlign w:val="center"/>
          </w:tcPr>
          <w:p w14:paraId="5D95B173" w14:textId="36F9F98B"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Андрогенез, гиногенез, партеногенез и детерминация пола у них.</w:t>
            </w:r>
          </w:p>
        </w:tc>
      </w:tr>
      <w:tr w:rsidR="00AE355F" w:rsidRPr="003437DD" w14:paraId="66C94F4D" w14:textId="77777777" w:rsidTr="00AE355F">
        <w:trPr>
          <w:trHeight w:val="543"/>
        </w:trPr>
        <w:tc>
          <w:tcPr>
            <w:tcW w:w="880" w:type="dxa"/>
            <w:shd w:val="clear" w:color="auto" w:fill="auto"/>
            <w:vAlign w:val="center"/>
          </w:tcPr>
          <w:p w14:paraId="0337022B" w14:textId="307B8B72"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23</w:t>
            </w:r>
          </w:p>
        </w:tc>
        <w:tc>
          <w:tcPr>
            <w:tcW w:w="8618" w:type="dxa"/>
            <w:shd w:val="clear" w:color="auto" w:fill="auto"/>
            <w:vAlign w:val="center"/>
          </w:tcPr>
          <w:p w14:paraId="705ACF22" w14:textId="2EE72C07"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признаков сочетается с полом.</w:t>
            </w:r>
          </w:p>
        </w:tc>
      </w:tr>
      <w:tr w:rsidR="00AE355F" w:rsidRPr="003437DD" w14:paraId="58928711" w14:textId="77777777" w:rsidTr="00AE355F">
        <w:trPr>
          <w:trHeight w:val="543"/>
        </w:trPr>
        <w:tc>
          <w:tcPr>
            <w:tcW w:w="880" w:type="dxa"/>
            <w:shd w:val="clear" w:color="auto" w:fill="auto"/>
            <w:vAlign w:val="center"/>
          </w:tcPr>
          <w:p w14:paraId="6C854BF1" w14:textId="5BAA9426"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24</w:t>
            </w:r>
          </w:p>
        </w:tc>
        <w:tc>
          <w:tcPr>
            <w:tcW w:w="8618" w:type="dxa"/>
            <w:shd w:val="clear" w:color="auto" w:fill="auto"/>
            <w:vAlign w:val="center"/>
          </w:tcPr>
          <w:p w14:paraId="50BF5E53" w14:textId="7590DCE9"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генов в полной комбинации.</w:t>
            </w:r>
          </w:p>
        </w:tc>
      </w:tr>
      <w:tr w:rsidR="00AE355F" w:rsidRPr="003437DD" w14:paraId="1ED8AA57" w14:textId="77777777" w:rsidTr="00AE355F">
        <w:trPr>
          <w:trHeight w:val="543"/>
        </w:trPr>
        <w:tc>
          <w:tcPr>
            <w:tcW w:w="880" w:type="dxa"/>
            <w:shd w:val="clear" w:color="auto" w:fill="auto"/>
            <w:vAlign w:val="center"/>
          </w:tcPr>
          <w:p w14:paraId="26B25A04" w14:textId="585C3D11"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25</w:t>
            </w:r>
          </w:p>
        </w:tc>
        <w:tc>
          <w:tcPr>
            <w:tcW w:w="8618" w:type="dxa"/>
            <w:shd w:val="clear" w:color="auto" w:fill="auto"/>
            <w:vAlign w:val="center"/>
          </w:tcPr>
          <w:p w14:paraId="23340CB8" w14:textId="5177C4B7"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генов в неполном сочетании.</w:t>
            </w:r>
          </w:p>
        </w:tc>
      </w:tr>
      <w:tr w:rsidR="00AE355F" w:rsidRPr="003437DD" w14:paraId="6B9869E8" w14:textId="77777777" w:rsidTr="00AE355F">
        <w:trPr>
          <w:trHeight w:val="543"/>
        </w:trPr>
        <w:tc>
          <w:tcPr>
            <w:tcW w:w="880" w:type="dxa"/>
            <w:shd w:val="clear" w:color="auto" w:fill="auto"/>
            <w:vAlign w:val="center"/>
          </w:tcPr>
          <w:p w14:paraId="31B3FCE6" w14:textId="75244DFE"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26</w:t>
            </w:r>
          </w:p>
        </w:tc>
        <w:tc>
          <w:tcPr>
            <w:tcW w:w="8618" w:type="dxa"/>
            <w:shd w:val="clear" w:color="auto" w:fill="auto"/>
            <w:vAlign w:val="center"/>
          </w:tcPr>
          <w:p w14:paraId="60F9D620" w14:textId="7AC273DF"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Цитологические данные и механизм кроссинговера.</w:t>
            </w:r>
          </w:p>
        </w:tc>
      </w:tr>
      <w:tr w:rsidR="00AE355F" w:rsidRPr="003437DD" w14:paraId="06B7E821" w14:textId="77777777" w:rsidTr="00AE355F">
        <w:trPr>
          <w:trHeight w:val="543"/>
        </w:trPr>
        <w:tc>
          <w:tcPr>
            <w:tcW w:w="880" w:type="dxa"/>
            <w:shd w:val="clear" w:color="auto" w:fill="auto"/>
            <w:vAlign w:val="center"/>
          </w:tcPr>
          <w:p w14:paraId="2894165D" w14:textId="7E09DAD1"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27</w:t>
            </w:r>
          </w:p>
        </w:tc>
        <w:tc>
          <w:tcPr>
            <w:tcW w:w="8618" w:type="dxa"/>
            <w:shd w:val="clear" w:color="auto" w:fill="auto"/>
            <w:vAlign w:val="center"/>
          </w:tcPr>
          <w:p w14:paraId="542ABD95" w14:textId="10E43896"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Генетическое и цитологическое картирование хромосом и их строения.</w:t>
            </w:r>
          </w:p>
        </w:tc>
      </w:tr>
      <w:tr w:rsidR="00AE355F" w:rsidRPr="003437DD" w14:paraId="6F75F22C" w14:textId="77777777" w:rsidTr="00AE355F">
        <w:trPr>
          <w:trHeight w:val="543"/>
        </w:trPr>
        <w:tc>
          <w:tcPr>
            <w:tcW w:w="880" w:type="dxa"/>
            <w:shd w:val="clear" w:color="auto" w:fill="auto"/>
            <w:vAlign w:val="center"/>
          </w:tcPr>
          <w:p w14:paraId="5961ECE0" w14:textId="2D2234CE"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28</w:t>
            </w:r>
          </w:p>
        </w:tc>
        <w:tc>
          <w:tcPr>
            <w:tcW w:w="8618" w:type="dxa"/>
            <w:shd w:val="clear" w:color="auto" w:fill="auto"/>
            <w:vAlign w:val="center"/>
          </w:tcPr>
          <w:p w14:paraId="1CC93EAB" w14:textId="1E5B8EA9"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Взаимное сравнение генетической и цитологической карт хромосом.</w:t>
            </w:r>
          </w:p>
        </w:tc>
      </w:tr>
      <w:tr w:rsidR="00AE355F" w:rsidRPr="003437DD" w14:paraId="21E4DD1C" w14:textId="77777777" w:rsidTr="00AE355F">
        <w:trPr>
          <w:trHeight w:val="543"/>
        </w:trPr>
        <w:tc>
          <w:tcPr>
            <w:tcW w:w="880" w:type="dxa"/>
            <w:shd w:val="clear" w:color="auto" w:fill="auto"/>
            <w:vAlign w:val="center"/>
          </w:tcPr>
          <w:p w14:paraId="546185D6" w14:textId="514556EF"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8618" w:type="dxa"/>
            <w:shd w:val="clear" w:color="auto" w:fill="auto"/>
            <w:vAlign w:val="center"/>
          </w:tcPr>
          <w:p w14:paraId="3C584892" w14:textId="397CBDC4"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Хромосомная теория наследственности и наследственность.</w:t>
            </w:r>
          </w:p>
        </w:tc>
      </w:tr>
      <w:tr w:rsidR="00AE355F" w:rsidRPr="003437DD" w14:paraId="640DFB61" w14:textId="77777777" w:rsidTr="00AE355F">
        <w:trPr>
          <w:trHeight w:val="543"/>
        </w:trPr>
        <w:tc>
          <w:tcPr>
            <w:tcW w:w="880" w:type="dxa"/>
            <w:shd w:val="clear" w:color="auto" w:fill="auto"/>
            <w:vAlign w:val="center"/>
          </w:tcPr>
          <w:p w14:paraId="5E645261" w14:textId="6DEE3328"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30</w:t>
            </w:r>
          </w:p>
        </w:tc>
        <w:tc>
          <w:tcPr>
            <w:tcW w:w="8618" w:type="dxa"/>
            <w:shd w:val="clear" w:color="auto" w:fill="auto"/>
            <w:vAlign w:val="center"/>
          </w:tcPr>
          <w:p w14:paraId="49B9480D" w14:textId="0188CFEA"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Материальные основы цитоплазматической наследственности.</w:t>
            </w:r>
          </w:p>
        </w:tc>
      </w:tr>
      <w:tr w:rsidR="00AE355F" w:rsidRPr="003437DD" w14:paraId="441AE6CE" w14:textId="77777777" w:rsidTr="00AE355F">
        <w:trPr>
          <w:trHeight w:val="543"/>
        </w:trPr>
        <w:tc>
          <w:tcPr>
            <w:tcW w:w="880" w:type="dxa"/>
            <w:shd w:val="clear" w:color="auto" w:fill="auto"/>
            <w:vAlign w:val="center"/>
          </w:tcPr>
          <w:p w14:paraId="305404DE" w14:textId="21246EF5"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31</w:t>
            </w:r>
          </w:p>
        </w:tc>
        <w:tc>
          <w:tcPr>
            <w:tcW w:w="8618" w:type="dxa"/>
            <w:shd w:val="clear" w:color="auto" w:fill="auto"/>
            <w:vAlign w:val="center"/>
          </w:tcPr>
          <w:p w14:paraId="224B76D7" w14:textId="789CF0F6"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Сравнительное сравнение роли ядра и цитоплазмы в наследственности.</w:t>
            </w:r>
          </w:p>
        </w:tc>
      </w:tr>
      <w:tr w:rsidR="00AE355F" w:rsidRPr="003437DD" w14:paraId="3A41ED75" w14:textId="77777777" w:rsidTr="00AE355F">
        <w:trPr>
          <w:trHeight w:val="543"/>
        </w:trPr>
        <w:tc>
          <w:tcPr>
            <w:tcW w:w="880" w:type="dxa"/>
            <w:shd w:val="clear" w:color="auto" w:fill="auto"/>
            <w:vAlign w:val="center"/>
          </w:tcPr>
          <w:p w14:paraId="4040C297" w14:textId="64447F71"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32</w:t>
            </w:r>
          </w:p>
        </w:tc>
        <w:tc>
          <w:tcPr>
            <w:tcW w:w="8618" w:type="dxa"/>
            <w:shd w:val="clear" w:color="auto" w:fill="auto"/>
            <w:vAlign w:val="center"/>
          </w:tcPr>
          <w:p w14:paraId="0F75EE41" w14:textId="37D50CF9"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Сравнительная характеристика цитоплазматического и ядерного наследования.</w:t>
            </w:r>
          </w:p>
        </w:tc>
      </w:tr>
      <w:tr w:rsidR="00AE355F" w:rsidRPr="003437DD" w14:paraId="24AA0059" w14:textId="77777777" w:rsidTr="00AE355F">
        <w:trPr>
          <w:trHeight w:val="543"/>
        </w:trPr>
        <w:tc>
          <w:tcPr>
            <w:tcW w:w="880" w:type="dxa"/>
            <w:shd w:val="clear" w:color="auto" w:fill="auto"/>
            <w:vAlign w:val="center"/>
          </w:tcPr>
          <w:p w14:paraId="1A4C584A" w14:textId="283C5208"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33</w:t>
            </w:r>
          </w:p>
        </w:tc>
        <w:tc>
          <w:tcPr>
            <w:tcW w:w="8618" w:type="dxa"/>
            <w:shd w:val="clear" w:color="auto" w:fill="auto"/>
            <w:vAlign w:val="center"/>
          </w:tcPr>
          <w:p w14:paraId="7DE3BBD6" w14:textId="035F785D"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Материальные основы цитоплазматической наследственности.</w:t>
            </w:r>
          </w:p>
        </w:tc>
      </w:tr>
      <w:tr w:rsidR="00AE355F" w:rsidRPr="003437DD" w14:paraId="015B4D2A" w14:textId="77777777" w:rsidTr="00AE355F">
        <w:trPr>
          <w:trHeight w:val="543"/>
        </w:trPr>
        <w:tc>
          <w:tcPr>
            <w:tcW w:w="880" w:type="dxa"/>
            <w:shd w:val="clear" w:color="auto" w:fill="auto"/>
            <w:vAlign w:val="center"/>
          </w:tcPr>
          <w:p w14:paraId="51963898" w14:textId="537BA8E8"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34</w:t>
            </w:r>
          </w:p>
        </w:tc>
        <w:tc>
          <w:tcPr>
            <w:tcW w:w="8618" w:type="dxa"/>
            <w:shd w:val="clear" w:color="auto" w:fill="auto"/>
            <w:vAlign w:val="center"/>
          </w:tcPr>
          <w:p w14:paraId="0B060786" w14:textId="00993B57"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Цитоплазматическое наследование признаков.</w:t>
            </w:r>
          </w:p>
        </w:tc>
      </w:tr>
      <w:tr w:rsidR="00AE355F" w:rsidRPr="003437DD" w14:paraId="5C6CE6BC" w14:textId="77777777" w:rsidTr="00AE355F">
        <w:trPr>
          <w:trHeight w:val="543"/>
        </w:trPr>
        <w:tc>
          <w:tcPr>
            <w:tcW w:w="880" w:type="dxa"/>
            <w:shd w:val="clear" w:color="auto" w:fill="auto"/>
            <w:vAlign w:val="center"/>
          </w:tcPr>
          <w:p w14:paraId="180C16AA" w14:textId="001F54BD"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35</w:t>
            </w:r>
          </w:p>
        </w:tc>
        <w:tc>
          <w:tcPr>
            <w:tcW w:w="8618" w:type="dxa"/>
            <w:shd w:val="clear" w:color="auto" w:fill="auto"/>
            <w:vAlign w:val="center"/>
          </w:tcPr>
          <w:p w14:paraId="22CE38FC" w14:textId="11862AE3"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 xml:space="preserve">Наследование через </w:t>
            </w:r>
            <w:proofErr w:type="spellStart"/>
            <w:r w:rsidRPr="003437DD">
              <w:rPr>
                <w:rFonts w:ascii="Times New Roman" w:hAnsi="Times New Roman" w:cs="Times New Roman"/>
                <w:sz w:val="24"/>
                <w:szCs w:val="24"/>
              </w:rPr>
              <w:t>пластидные</w:t>
            </w:r>
            <w:proofErr w:type="spellEnd"/>
            <w:r w:rsidRPr="003437DD">
              <w:rPr>
                <w:rFonts w:ascii="Times New Roman" w:hAnsi="Times New Roman" w:cs="Times New Roman"/>
                <w:sz w:val="24"/>
                <w:szCs w:val="24"/>
              </w:rPr>
              <w:t xml:space="preserve"> плазмогены.</w:t>
            </w:r>
          </w:p>
        </w:tc>
      </w:tr>
      <w:tr w:rsidR="00AE355F" w:rsidRPr="003437DD" w14:paraId="5647E58C" w14:textId="77777777" w:rsidTr="00AE355F">
        <w:trPr>
          <w:trHeight w:val="543"/>
        </w:trPr>
        <w:tc>
          <w:tcPr>
            <w:tcW w:w="880" w:type="dxa"/>
            <w:shd w:val="clear" w:color="auto" w:fill="auto"/>
            <w:vAlign w:val="center"/>
          </w:tcPr>
          <w:p w14:paraId="63D68ED4" w14:textId="23A7966B"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36</w:t>
            </w:r>
          </w:p>
        </w:tc>
        <w:tc>
          <w:tcPr>
            <w:tcW w:w="8618" w:type="dxa"/>
            <w:shd w:val="clear" w:color="auto" w:fill="auto"/>
            <w:vAlign w:val="center"/>
          </w:tcPr>
          <w:p w14:paraId="393235D4" w14:textId="6327F55F"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 xml:space="preserve">Наследование через </w:t>
            </w:r>
            <w:proofErr w:type="spellStart"/>
            <w:r w:rsidRPr="003437DD">
              <w:rPr>
                <w:rFonts w:ascii="Times New Roman" w:hAnsi="Times New Roman" w:cs="Times New Roman"/>
                <w:sz w:val="24"/>
                <w:szCs w:val="24"/>
              </w:rPr>
              <w:t>митохондриальные</w:t>
            </w:r>
            <w:proofErr w:type="spellEnd"/>
            <w:r w:rsidRPr="003437DD">
              <w:rPr>
                <w:rFonts w:ascii="Times New Roman" w:hAnsi="Times New Roman" w:cs="Times New Roman"/>
                <w:sz w:val="24"/>
                <w:szCs w:val="24"/>
              </w:rPr>
              <w:t xml:space="preserve"> плазмогены. </w:t>
            </w:r>
            <w:proofErr w:type="spellStart"/>
            <w:r w:rsidRPr="003437DD">
              <w:rPr>
                <w:rFonts w:ascii="Times New Roman" w:hAnsi="Times New Roman" w:cs="Times New Roman"/>
                <w:sz w:val="24"/>
                <w:szCs w:val="24"/>
              </w:rPr>
              <w:t>Эписомы</w:t>
            </w:r>
            <w:proofErr w:type="spellEnd"/>
            <w:r w:rsidRPr="003437DD">
              <w:rPr>
                <w:rFonts w:ascii="Times New Roman" w:hAnsi="Times New Roman" w:cs="Times New Roman"/>
                <w:sz w:val="24"/>
                <w:szCs w:val="24"/>
              </w:rPr>
              <w:t xml:space="preserve"> наследуются через </w:t>
            </w:r>
            <w:proofErr w:type="spellStart"/>
            <w:r w:rsidRPr="003437DD">
              <w:rPr>
                <w:rFonts w:ascii="Times New Roman" w:hAnsi="Times New Roman" w:cs="Times New Roman"/>
                <w:sz w:val="24"/>
                <w:szCs w:val="24"/>
              </w:rPr>
              <w:t>трансгенные</w:t>
            </w:r>
            <w:proofErr w:type="spellEnd"/>
            <w:r w:rsidRPr="003437DD">
              <w:rPr>
                <w:rFonts w:ascii="Times New Roman" w:hAnsi="Times New Roman" w:cs="Times New Roman"/>
                <w:sz w:val="24"/>
                <w:szCs w:val="24"/>
              </w:rPr>
              <w:t xml:space="preserve"> гены.</w:t>
            </w:r>
          </w:p>
        </w:tc>
      </w:tr>
      <w:tr w:rsidR="00AE355F" w:rsidRPr="003437DD" w14:paraId="4680E3B7" w14:textId="77777777" w:rsidTr="00AE355F">
        <w:trPr>
          <w:trHeight w:val="543"/>
        </w:trPr>
        <w:tc>
          <w:tcPr>
            <w:tcW w:w="880" w:type="dxa"/>
            <w:shd w:val="clear" w:color="auto" w:fill="auto"/>
            <w:vAlign w:val="center"/>
          </w:tcPr>
          <w:p w14:paraId="6CA08249" w14:textId="7A19C787"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37</w:t>
            </w:r>
          </w:p>
        </w:tc>
        <w:tc>
          <w:tcPr>
            <w:tcW w:w="8618" w:type="dxa"/>
            <w:shd w:val="clear" w:color="auto" w:fill="auto"/>
            <w:vAlign w:val="center"/>
          </w:tcPr>
          <w:p w14:paraId="64B31D88" w14:textId="0EFD179E"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Наследование через симбионтов и паразитов.</w:t>
            </w:r>
          </w:p>
        </w:tc>
      </w:tr>
      <w:tr w:rsidR="00AE355F" w:rsidRPr="003437DD" w14:paraId="5C47AC1C" w14:textId="77777777" w:rsidTr="00AE355F">
        <w:trPr>
          <w:trHeight w:val="543"/>
        </w:trPr>
        <w:tc>
          <w:tcPr>
            <w:tcW w:w="880" w:type="dxa"/>
            <w:shd w:val="clear" w:color="auto" w:fill="auto"/>
            <w:vAlign w:val="center"/>
          </w:tcPr>
          <w:p w14:paraId="6D22DDFD" w14:textId="132AAA8C"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38</w:t>
            </w:r>
          </w:p>
        </w:tc>
        <w:tc>
          <w:tcPr>
            <w:tcW w:w="8618" w:type="dxa"/>
            <w:shd w:val="clear" w:color="auto" w:fill="auto"/>
            <w:vAlign w:val="center"/>
          </w:tcPr>
          <w:p w14:paraId="6DAB361B" w14:textId="1E7FB8F4"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Открытие функции нуклеиновых кислот.</w:t>
            </w:r>
          </w:p>
        </w:tc>
      </w:tr>
      <w:tr w:rsidR="00AE355F" w:rsidRPr="003437DD" w14:paraId="2F68B688" w14:textId="77777777" w:rsidTr="00AE355F">
        <w:trPr>
          <w:trHeight w:val="543"/>
        </w:trPr>
        <w:tc>
          <w:tcPr>
            <w:tcW w:w="880" w:type="dxa"/>
            <w:shd w:val="clear" w:color="auto" w:fill="auto"/>
            <w:vAlign w:val="center"/>
          </w:tcPr>
          <w:p w14:paraId="2F7E153A" w14:textId="7D989069"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39</w:t>
            </w:r>
          </w:p>
        </w:tc>
        <w:tc>
          <w:tcPr>
            <w:tcW w:w="8618" w:type="dxa"/>
            <w:shd w:val="clear" w:color="auto" w:fill="auto"/>
            <w:vAlign w:val="center"/>
          </w:tcPr>
          <w:p w14:paraId="13012EAF" w14:textId="24E73718"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Открытие функции молекулы ДНК. Открытие молекул РНК с генетической информацией.</w:t>
            </w:r>
          </w:p>
        </w:tc>
      </w:tr>
      <w:tr w:rsidR="00AE355F" w:rsidRPr="003437DD" w14:paraId="40AA67B7" w14:textId="77777777" w:rsidTr="00AE355F">
        <w:trPr>
          <w:trHeight w:val="543"/>
        </w:trPr>
        <w:tc>
          <w:tcPr>
            <w:tcW w:w="880" w:type="dxa"/>
            <w:shd w:val="clear" w:color="auto" w:fill="auto"/>
            <w:vAlign w:val="center"/>
          </w:tcPr>
          <w:p w14:paraId="5BD30792" w14:textId="3057A46C"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40</w:t>
            </w:r>
          </w:p>
        </w:tc>
        <w:tc>
          <w:tcPr>
            <w:tcW w:w="8618" w:type="dxa"/>
            <w:shd w:val="clear" w:color="auto" w:fill="auto"/>
            <w:vAlign w:val="center"/>
          </w:tcPr>
          <w:p w14:paraId="49D66340" w14:textId="55394E03"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Структурно-функциональная характеристика нуклеиновых кислот.</w:t>
            </w:r>
          </w:p>
        </w:tc>
      </w:tr>
      <w:tr w:rsidR="00AE355F" w:rsidRPr="003437DD" w14:paraId="0C31E7C5" w14:textId="77777777" w:rsidTr="00AE355F">
        <w:trPr>
          <w:trHeight w:val="543"/>
        </w:trPr>
        <w:tc>
          <w:tcPr>
            <w:tcW w:w="880" w:type="dxa"/>
            <w:shd w:val="clear" w:color="auto" w:fill="auto"/>
            <w:vAlign w:val="center"/>
          </w:tcPr>
          <w:p w14:paraId="094AAB0A" w14:textId="28DDC3FB"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41</w:t>
            </w:r>
          </w:p>
        </w:tc>
        <w:tc>
          <w:tcPr>
            <w:tcW w:w="8618" w:type="dxa"/>
            <w:shd w:val="clear" w:color="auto" w:fill="auto"/>
            <w:vAlign w:val="center"/>
          </w:tcPr>
          <w:p w14:paraId="109055A2" w14:textId="1272AF12"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Строение и функции молекулы ДНК.</w:t>
            </w:r>
          </w:p>
        </w:tc>
      </w:tr>
      <w:tr w:rsidR="00AE355F" w:rsidRPr="003437DD" w14:paraId="0C438999" w14:textId="77777777" w:rsidTr="00AE355F">
        <w:trPr>
          <w:trHeight w:val="543"/>
        </w:trPr>
        <w:tc>
          <w:tcPr>
            <w:tcW w:w="880" w:type="dxa"/>
            <w:shd w:val="clear" w:color="auto" w:fill="auto"/>
            <w:vAlign w:val="center"/>
          </w:tcPr>
          <w:p w14:paraId="603825F9" w14:textId="36E24FF5"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42</w:t>
            </w:r>
          </w:p>
        </w:tc>
        <w:tc>
          <w:tcPr>
            <w:tcW w:w="8618" w:type="dxa"/>
            <w:shd w:val="clear" w:color="auto" w:fill="auto"/>
            <w:vAlign w:val="center"/>
          </w:tcPr>
          <w:p w14:paraId="6515B166" w14:textId="54B3012E"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Гены и генетическая информация.</w:t>
            </w:r>
          </w:p>
        </w:tc>
      </w:tr>
      <w:tr w:rsidR="00AE355F" w:rsidRPr="003437DD" w14:paraId="71A33CC9" w14:textId="77777777" w:rsidTr="00AE355F">
        <w:trPr>
          <w:trHeight w:val="543"/>
        </w:trPr>
        <w:tc>
          <w:tcPr>
            <w:tcW w:w="880" w:type="dxa"/>
            <w:shd w:val="clear" w:color="auto" w:fill="auto"/>
            <w:vAlign w:val="center"/>
          </w:tcPr>
          <w:p w14:paraId="23E7C8A0" w14:textId="6B0B8EC1"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43</w:t>
            </w:r>
          </w:p>
        </w:tc>
        <w:tc>
          <w:tcPr>
            <w:tcW w:w="8618" w:type="dxa"/>
            <w:shd w:val="clear" w:color="auto" w:fill="auto"/>
            <w:vAlign w:val="center"/>
          </w:tcPr>
          <w:p w14:paraId="0E085B4C" w14:textId="72413207"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Репликация и сегрегация молекулы ДНК.</w:t>
            </w:r>
          </w:p>
        </w:tc>
      </w:tr>
      <w:tr w:rsidR="00AE355F" w:rsidRPr="003437DD" w14:paraId="0EA7E03B" w14:textId="77777777" w:rsidTr="00AE355F">
        <w:trPr>
          <w:trHeight w:val="543"/>
        </w:trPr>
        <w:tc>
          <w:tcPr>
            <w:tcW w:w="880" w:type="dxa"/>
            <w:shd w:val="clear" w:color="auto" w:fill="auto"/>
            <w:vAlign w:val="center"/>
          </w:tcPr>
          <w:p w14:paraId="5795F756" w14:textId="3118720F"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44</w:t>
            </w:r>
          </w:p>
        </w:tc>
        <w:tc>
          <w:tcPr>
            <w:tcW w:w="8618" w:type="dxa"/>
            <w:shd w:val="clear" w:color="auto" w:fill="auto"/>
            <w:vAlign w:val="center"/>
          </w:tcPr>
          <w:p w14:paraId="2F3E935B" w14:textId="4A291B19"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Молекулярная структура и функции хромосом.</w:t>
            </w:r>
          </w:p>
        </w:tc>
      </w:tr>
      <w:tr w:rsidR="00AE355F" w:rsidRPr="003437DD" w14:paraId="2AE80A85" w14:textId="77777777" w:rsidTr="00AE355F">
        <w:trPr>
          <w:trHeight w:val="543"/>
        </w:trPr>
        <w:tc>
          <w:tcPr>
            <w:tcW w:w="880" w:type="dxa"/>
            <w:shd w:val="clear" w:color="auto" w:fill="auto"/>
            <w:vAlign w:val="center"/>
          </w:tcPr>
          <w:p w14:paraId="46770528" w14:textId="5B93B567"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45</w:t>
            </w:r>
          </w:p>
        </w:tc>
        <w:tc>
          <w:tcPr>
            <w:tcW w:w="8618" w:type="dxa"/>
            <w:shd w:val="clear" w:color="auto" w:fill="auto"/>
            <w:vAlign w:val="center"/>
          </w:tcPr>
          <w:p w14:paraId="5F0DAE64" w14:textId="26015EEE"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 xml:space="preserve">Транскрипция, </w:t>
            </w:r>
            <w:proofErr w:type="spellStart"/>
            <w:r w:rsidRPr="003437DD">
              <w:rPr>
                <w:rFonts w:ascii="Times New Roman" w:hAnsi="Times New Roman" w:cs="Times New Roman"/>
                <w:sz w:val="24"/>
                <w:szCs w:val="24"/>
              </w:rPr>
              <w:t>сплайсинг</w:t>
            </w:r>
            <w:proofErr w:type="spellEnd"/>
            <w:r w:rsidRPr="003437DD">
              <w:rPr>
                <w:rFonts w:ascii="Times New Roman" w:hAnsi="Times New Roman" w:cs="Times New Roman"/>
                <w:sz w:val="24"/>
                <w:szCs w:val="24"/>
              </w:rPr>
              <w:t xml:space="preserve"> и процессинг.</w:t>
            </w:r>
          </w:p>
        </w:tc>
      </w:tr>
      <w:tr w:rsidR="00AE355F" w:rsidRPr="003437DD" w14:paraId="768F0CDE" w14:textId="77777777" w:rsidTr="00AE355F">
        <w:trPr>
          <w:trHeight w:val="543"/>
        </w:trPr>
        <w:tc>
          <w:tcPr>
            <w:tcW w:w="880" w:type="dxa"/>
            <w:shd w:val="clear" w:color="auto" w:fill="auto"/>
            <w:vAlign w:val="center"/>
          </w:tcPr>
          <w:p w14:paraId="39192BFB" w14:textId="15FE205A"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46</w:t>
            </w:r>
          </w:p>
        </w:tc>
        <w:tc>
          <w:tcPr>
            <w:tcW w:w="8618" w:type="dxa"/>
            <w:shd w:val="clear" w:color="auto" w:fill="auto"/>
            <w:vAlign w:val="center"/>
          </w:tcPr>
          <w:p w14:paraId="15B908B0" w14:textId="1DA3A9EE"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Генетический код и биосинтез белка. Генетический код. Биосинтез белка. Контроль активности генов.</w:t>
            </w:r>
          </w:p>
        </w:tc>
      </w:tr>
      <w:tr w:rsidR="00AE355F" w:rsidRPr="003437DD" w14:paraId="54CD8348" w14:textId="77777777" w:rsidTr="00AE355F">
        <w:trPr>
          <w:trHeight w:val="543"/>
        </w:trPr>
        <w:tc>
          <w:tcPr>
            <w:tcW w:w="880" w:type="dxa"/>
            <w:shd w:val="clear" w:color="auto" w:fill="auto"/>
            <w:vAlign w:val="center"/>
          </w:tcPr>
          <w:p w14:paraId="0C38D3CA" w14:textId="3103CB04"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47</w:t>
            </w:r>
          </w:p>
        </w:tc>
        <w:tc>
          <w:tcPr>
            <w:tcW w:w="8618" w:type="dxa"/>
            <w:shd w:val="clear" w:color="auto" w:fill="auto"/>
            <w:vAlign w:val="center"/>
          </w:tcPr>
          <w:p w14:paraId="7B21A540" w14:textId="2ABABE4B"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Генная инженерия. Искусственный синтез генов. Трансформация генов рекомбинантной ДНК.</w:t>
            </w:r>
          </w:p>
        </w:tc>
      </w:tr>
      <w:tr w:rsidR="00AE355F" w:rsidRPr="003437DD" w14:paraId="68EF0972" w14:textId="77777777" w:rsidTr="00AE355F">
        <w:trPr>
          <w:trHeight w:val="543"/>
        </w:trPr>
        <w:tc>
          <w:tcPr>
            <w:tcW w:w="880" w:type="dxa"/>
            <w:shd w:val="clear" w:color="auto" w:fill="auto"/>
            <w:vAlign w:val="center"/>
          </w:tcPr>
          <w:p w14:paraId="7162BBCE" w14:textId="6DD7669B"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48</w:t>
            </w:r>
          </w:p>
        </w:tc>
        <w:tc>
          <w:tcPr>
            <w:tcW w:w="8618" w:type="dxa"/>
            <w:shd w:val="clear" w:color="auto" w:fill="auto"/>
            <w:vAlign w:val="center"/>
          </w:tcPr>
          <w:p w14:paraId="73CBB516" w14:textId="59230AE0"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Хромосомная и клеточная инженерия.</w:t>
            </w:r>
          </w:p>
        </w:tc>
      </w:tr>
      <w:tr w:rsidR="00AE355F" w:rsidRPr="003437DD" w14:paraId="1D028A37" w14:textId="77777777" w:rsidTr="00AE355F">
        <w:trPr>
          <w:trHeight w:val="543"/>
        </w:trPr>
        <w:tc>
          <w:tcPr>
            <w:tcW w:w="880" w:type="dxa"/>
            <w:shd w:val="clear" w:color="auto" w:fill="auto"/>
            <w:vAlign w:val="center"/>
          </w:tcPr>
          <w:p w14:paraId="26BC4D55" w14:textId="375D0939"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49</w:t>
            </w:r>
          </w:p>
        </w:tc>
        <w:tc>
          <w:tcPr>
            <w:tcW w:w="8618" w:type="dxa"/>
            <w:shd w:val="clear" w:color="auto" w:fill="auto"/>
            <w:vAlign w:val="center"/>
          </w:tcPr>
          <w:p w14:paraId="20EF7259" w14:textId="30652617"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Мутационная изменчивость. Наследственная и ненаследственная изменчивость.</w:t>
            </w:r>
          </w:p>
        </w:tc>
      </w:tr>
      <w:tr w:rsidR="00AE355F" w:rsidRPr="003437DD" w14:paraId="5ACF54AA" w14:textId="77777777" w:rsidTr="00AE355F">
        <w:trPr>
          <w:trHeight w:val="543"/>
        </w:trPr>
        <w:tc>
          <w:tcPr>
            <w:tcW w:w="880" w:type="dxa"/>
            <w:shd w:val="clear" w:color="auto" w:fill="auto"/>
            <w:vAlign w:val="center"/>
          </w:tcPr>
          <w:p w14:paraId="5371E345" w14:textId="3A49F73C"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50</w:t>
            </w:r>
          </w:p>
        </w:tc>
        <w:tc>
          <w:tcPr>
            <w:tcW w:w="8618" w:type="dxa"/>
            <w:shd w:val="clear" w:color="auto" w:fill="auto"/>
            <w:vAlign w:val="center"/>
          </w:tcPr>
          <w:p w14:paraId="5328AF06" w14:textId="33731DB8"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Классификация мутаций, методы.</w:t>
            </w:r>
          </w:p>
        </w:tc>
      </w:tr>
      <w:tr w:rsidR="00AE355F" w:rsidRPr="003437DD" w14:paraId="1B733C94" w14:textId="77777777" w:rsidTr="00AE355F">
        <w:trPr>
          <w:trHeight w:val="543"/>
        </w:trPr>
        <w:tc>
          <w:tcPr>
            <w:tcW w:w="880" w:type="dxa"/>
            <w:shd w:val="clear" w:color="auto" w:fill="auto"/>
            <w:vAlign w:val="center"/>
          </w:tcPr>
          <w:p w14:paraId="06C3A72A" w14:textId="74EB1346"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51</w:t>
            </w:r>
          </w:p>
        </w:tc>
        <w:tc>
          <w:tcPr>
            <w:tcW w:w="8618" w:type="dxa"/>
            <w:shd w:val="clear" w:color="auto" w:fill="auto"/>
            <w:vAlign w:val="center"/>
          </w:tcPr>
          <w:p w14:paraId="1AF09AE6" w14:textId="6247DBC1"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Генные, геномные и хромосомные мутации.</w:t>
            </w:r>
          </w:p>
        </w:tc>
      </w:tr>
      <w:tr w:rsidR="00AE355F" w:rsidRPr="003437DD" w14:paraId="23DBBD06" w14:textId="77777777" w:rsidTr="00AE355F">
        <w:trPr>
          <w:trHeight w:val="543"/>
        </w:trPr>
        <w:tc>
          <w:tcPr>
            <w:tcW w:w="880" w:type="dxa"/>
            <w:shd w:val="clear" w:color="auto" w:fill="auto"/>
            <w:vAlign w:val="center"/>
          </w:tcPr>
          <w:p w14:paraId="0832F220" w14:textId="4D5562EC"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52</w:t>
            </w:r>
          </w:p>
        </w:tc>
        <w:tc>
          <w:tcPr>
            <w:tcW w:w="8618" w:type="dxa"/>
            <w:shd w:val="clear" w:color="auto" w:fill="auto"/>
            <w:vAlign w:val="center"/>
          </w:tcPr>
          <w:p w14:paraId="257F6894" w14:textId="79C678FD" w:rsidR="00AE355F" w:rsidRPr="003437DD" w:rsidRDefault="00AE355F" w:rsidP="00637E06">
            <w:pPr>
              <w:spacing w:after="0" w:line="240" w:lineRule="auto"/>
              <w:contextualSpacing/>
              <w:jc w:val="both"/>
              <w:rPr>
                <w:rFonts w:ascii="Times New Roman" w:hAnsi="Times New Roman" w:cs="Times New Roman"/>
                <w:sz w:val="24"/>
                <w:szCs w:val="24"/>
              </w:rPr>
            </w:pPr>
            <w:r w:rsidRPr="003437DD">
              <w:rPr>
                <w:rFonts w:ascii="Times New Roman" w:hAnsi="Times New Roman" w:cs="Times New Roman"/>
                <w:sz w:val="24"/>
                <w:szCs w:val="24"/>
              </w:rPr>
              <w:t xml:space="preserve">Полиплоидия. </w:t>
            </w:r>
            <w:proofErr w:type="spellStart"/>
            <w:r w:rsidRPr="003437DD">
              <w:rPr>
                <w:rFonts w:ascii="Times New Roman" w:hAnsi="Times New Roman" w:cs="Times New Roman"/>
                <w:sz w:val="24"/>
                <w:szCs w:val="24"/>
              </w:rPr>
              <w:t>Автополиплоидия</w:t>
            </w:r>
            <w:proofErr w:type="spellEnd"/>
            <w:r w:rsidRPr="003437DD">
              <w:rPr>
                <w:rFonts w:ascii="Times New Roman" w:hAnsi="Times New Roman" w:cs="Times New Roman"/>
                <w:sz w:val="24"/>
                <w:szCs w:val="24"/>
              </w:rPr>
              <w:t xml:space="preserve"> и </w:t>
            </w:r>
            <w:proofErr w:type="spellStart"/>
            <w:r w:rsidRPr="003437DD">
              <w:rPr>
                <w:rFonts w:ascii="Times New Roman" w:hAnsi="Times New Roman" w:cs="Times New Roman"/>
                <w:sz w:val="24"/>
                <w:szCs w:val="24"/>
              </w:rPr>
              <w:t>аллополиплоидия</w:t>
            </w:r>
            <w:proofErr w:type="spellEnd"/>
            <w:r w:rsidRPr="003437DD">
              <w:rPr>
                <w:rFonts w:ascii="Times New Roman" w:hAnsi="Times New Roman" w:cs="Times New Roman"/>
                <w:sz w:val="24"/>
                <w:szCs w:val="24"/>
              </w:rPr>
              <w:t>.</w:t>
            </w:r>
          </w:p>
        </w:tc>
      </w:tr>
      <w:tr w:rsidR="00AE355F" w:rsidRPr="003437DD" w14:paraId="4F9A2AC7" w14:textId="77777777" w:rsidTr="00AE355F">
        <w:trPr>
          <w:trHeight w:val="543"/>
        </w:trPr>
        <w:tc>
          <w:tcPr>
            <w:tcW w:w="880" w:type="dxa"/>
            <w:shd w:val="clear" w:color="auto" w:fill="auto"/>
            <w:vAlign w:val="center"/>
          </w:tcPr>
          <w:p w14:paraId="727CAF57" w14:textId="3D42BC83"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53</w:t>
            </w:r>
          </w:p>
        </w:tc>
        <w:tc>
          <w:tcPr>
            <w:tcW w:w="8618" w:type="dxa"/>
            <w:shd w:val="clear" w:color="auto" w:fill="auto"/>
          </w:tcPr>
          <w:p w14:paraId="345F85BB" w14:textId="2BF3C39C"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 xml:space="preserve">Полиплоидия у животных. </w:t>
            </w:r>
            <w:proofErr w:type="spellStart"/>
            <w:r w:rsidRPr="003437DD">
              <w:rPr>
                <w:rFonts w:ascii="Times New Roman" w:hAnsi="Times New Roman" w:cs="Times New Roman"/>
                <w:sz w:val="24"/>
                <w:szCs w:val="24"/>
              </w:rPr>
              <w:t>Гаплоидия</w:t>
            </w:r>
            <w:proofErr w:type="spellEnd"/>
            <w:r w:rsidRPr="003437DD">
              <w:rPr>
                <w:rFonts w:ascii="Times New Roman" w:hAnsi="Times New Roman" w:cs="Times New Roman"/>
                <w:sz w:val="24"/>
                <w:szCs w:val="24"/>
              </w:rPr>
              <w:t xml:space="preserve">. </w:t>
            </w:r>
            <w:proofErr w:type="spellStart"/>
            <w:r w:rsidRPr="003437DD">
              <w:rPr>
                <w:rFonts w:ascii="Times New Roman" w:hAnsi="Times New Roman" w:cs="Times New Roman"/>
                <w:sz w:val="24"/>
                <w:szCs w:val="24"/>
              </w:rPr>
              <w:t>Гетероплоидия</w:t>
            </w:r>
            <w:proofErr w:type="spellEnd"/>
            <w:r w:rsidRPr="003437DD">
              <w:rPr>
                <w:rFonts w:ascii="Times New Roman" w:hAnsi="Times New Roman" w:cs="Times New Roman"/>
                <w:sz w:val="24"/>
                <w:szCs w:val="24"/>
              </w:rPr>
              <w:t>.</w:t>
            </w:r>
          </w:p>
        </w:tc>
      </w:tr>
      <w:tr w:rsidR="00AE355F" w:rsidRPr="003437DD" w14:paraId="178B9BCC" w14:textId="77777777" w:rsidTr="00AE355F">
        <w:trPr>
          <w:trHeight w:val="543"/>
        </w:trPr>
        <w:tc>
          <w:tcPr>
            <w:tcW w:w="880" w:type="dxa"/>
            <w:shd w:val="clear" w:color="auto" w:fill="auto"/>
            <w:vAlign w:val="center"/>
          </w:tcPr>
          <w:p w14:paraId="4DA3CF3F" w14:textId="296CA725"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54</w:t>
            </w:r>
          </w:p>
        </w:tc>
        <w:tc>
          <w:tcPr>
            <w:tcW w:w="8618" w:type="dxa"/>
            <w:shd w:val="clear" w:color="auto" w:fill="auto"/>
          </w:tcPr>
          <w:p w14:paraId="20527CD4" w14:textId="41A413FC"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Вариант моди</w:t>
            </w:r>
            <w:bookmarkStart w:id="0" w:name="_GoBack"/>
            <w:bookmarkEnd w:id="0"/>
            <w:r w:rsidRPr="003437DD">
              <w:rPr>
                <w:rFonts w:ascii="Times New Roman" w:hAnsi="Times New Roman" w:cs="Times New Roman"/>
                <w:sz w:val="24"/>
                <w:szCs w:val="24"/>
              </w:rPr>
              <w:t>фикации.</w:t>
            </w:r>
          </w:p>
        </w:tc>
      </w:tr>
      <w:tr w:rsidR="00AE355F" w:rsidRPr="003437DD" w14:paraId="45C66182" w14:textId="77777777" w:rsidTr="00AE355F">
        <w:trPr>
          <w:trHeight w:val="543"/>
        </w:trPr>
        <w:tc>
          <w:tcPr>
            <w:tcW w:w="880" w:type="dxa"/>
            <w:shd w:val="clear" w:color="auto" w:fill="auto"/>
            <w:vAlign w:val="center"/>
          </w:tcPr>
          <w:p w14:paraId="75F14FBC" w14:textId="5544962F"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55</w:t>
            </w:r>
          </w:p>
        </w:tc>
        <w:tc>
          <w:tcPr>
            <w:tcW w:w="8618" w:type="dxa"/>
            <w:shd w:val="clear" w:color="auto" w:fill="auto"/>
          </w:tcPr>
          <w:p w14:paraId="458CCDF7" w14:textId="4E9F7BFE"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Популяционная генетика. Закон Харди-Вайнберга.</w:t>
            </w:r>
          </w:p>
        </w:tc>
      </w:tr>
      <w:tr w:rsidR="00AE355F" w:rsidRPr="003437DD" w14:paraId="511B7A82" w14:textId="77777777" w:rsidTr="00AE355F">
        <w:trPr>
          <w:trHeight w:val="543"/>
        </w:trPr>
        <w:tc>
          <w:tcPr>
            <w:tcW w:w="880" w:type="dxa"/>
            <w:shd w:val="clear" w:color="auto" w:fill="auto"/>
            <w:vAlign w:val="center"/>
          </w:tcPr>
          <w:p w14:paraId="3A8ABA0E" w14:textId="1B220B69"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56</w:t>
            </w:r>
          </w:p>
        </w:tc>
        <w:tc>
          <w:tcPr>
            <w:tcW w:w="8618" w:type="dxa"/>
            <w:shd w:val="clear" w:color="auto" w:fill="auto"/>
          </w:tcPr>
          <w:p w14:paraId="77108DC3" w14:textId="5764AA1F"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Эволюционная генетика.</w:t>
            </w:r>
          </w:p>
        </w:tc>
      </w:tr>
      <w:tr w:rsidR="00AE355F" w:rsidRPr="003437DD" w14:paraId="5F22259D" w14:textId="77777777" w:rsidTr="00AE355F">
        <w:trPr>
          <w:trHeight w:val="543"/>
        </w:trPr>
        <w:tc>
          <w:tcPr>
            <w:tcW w:w="880" w:type="dxa"/>
            <w:shd w:val="clear" w:color="auto" w:fill="auto"/>
            <w:vAlign w:val="center"/>
          </w:tcPr>
          <w:p w14:paraId="548F74BA" w14:textId="01CBE9FF"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57</w:t>
            </w:r>
          </w:p>
        </w:tc>
        <w:tc>
          <w:tcPr>
            <w:tcW w:w="8618" w:type="dxa"/>
            <w:shd w:val="clear" w:color="auto" w:fill="auto"/>
          </w:tcPr>
          <w:p w14:paraId="1E7DE761" w14:textId="4BDF41DA"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Генетические основы онтогенеза.</w:t>
            </w:r>
          </w:p>
        </w:tc>
      </w:tr>
      <w:tr w:rsidR="00AE355F" w:rsidRPr="003437DD" w14:paraId="0F57CC0C" w14:textId="77777777" w:rsidTr="00AE355F">
        <w:trPr>
          <w:trHeight w:val="543"/>
        </w:trPr>
        <w:tc>
          <w:tcPr>
            <w:tcW w:w="880" w:type="dxa"/>
            <w:shd w:val="clear" w:color="auto" w:fill="auto"/>
            <w:vAlign w:val="center"/>
          </w:tcPr>
          <w:p w14:paraId="545B347F" w14:textId="63AC8053"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58</w:t>
            </w:r>
          </w:p>
        </w:tc>
        <w:tc>
          <w:tcPr>
            <w:tcW w:w="8618" w:type="dxa"/>
            <w:shd w:val="clear" w:color="auto" w:fill="auto"/>
          </w:tcPr>
          <w:p w14:paraId="49F9CDC5" w14:textId="4EEE12D3"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Генетика человека и методы ее исследования.</w:t>
            </w:r>
          </w:p>
        </w:tc>
      </w:tr>
      <w:tr w:rsidR="00AE355F" w:rsidRPr="003437DD" w14:paraId="69628DB9" w14:textId="77777777" w:rsidTr="00AE355F">
        <w:trPr>
          <w:trHeight w:val="543"/>
        </w:trPr>
        <w:tc>
          <w:tcPr>
            <w:tcW w:w="880" w:type="dxa"/>
            <w:shd w:val="clear" w:color="auto" w:fill="auto"/>
            <w:vAlign w:val="center"/>
          </w:tcPr>
          <w:p w14:paraId="617E042C" w14:textId="62A61CDB"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59</w:t>
            </w:r>
          </w:p>
        </w:tc>
        <w:tc>
          <w:tcPr>
            <w:tcW w:w="8618" w:type="dxa"/>
            <w:shd w:val="clear" w:color="auto" w:fill="auto"/>
          </w:tcPr>
          <w:p w14:paraId="3A7303B8" w14:textId="1E54FF32"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Наследственность генетики человека.</w:t>
            </w:r>
          </w:p>
        </w:tc>
      </w:tr>
      <w:tr w:rsidR="00AE355F" w:rsidRPr="003437DD" w14:paraId="1BBD677B" w14:textId="77777777" w:rsidTr="00AE355F">
        <w:trPr>
          <w:trHeight w:val="543"/>
        </w:trPr>
        <w:tc>
          <w:tcPr>
            <w:tcW w:w="880" w:type="dxa"/>
            <w:shd w:val="clear" w:color="auto" w:fill="auto"/>
            <w:vAlign w:val="center"/>
          </w:tcPr>
          <w:p w14:paraId="53298130" w14:textId="10F673C6"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60</w:t>
            </w:r>
          </w:p>
        </w:tc>
        <w:tc>
          <w:tcPr>
            <w:tcW w:w="8618" w:type="dxa"/>
            <w:shd w:val="clear" w:color="auto" w:fill="auto"/>
          </w:tcPr>
          <w:p w14:paraId="7A4DF503" w14:textId="3DCEF323"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Медицинская генетика. Наследственные заболевания. Причины мутаций у человека.</w:t>
            </w:r>
          </w:p>
        </w:tc>
      </w:tr>
      <w:tr w:rsidR="00AE355F" w:rsidRPr="003437DD" w14:paraId="66D3016F" w14:textId="77777777" w:rsidTr="00AE355F">
        <w:trPr>
          <w:trHeight w:val="543"/>
        </w:trPr>
        <w:tc>
          <w:tcPr>
            <w:tcW w:w="880" w:type="dxa"/>
            <w:shd w:val="clear" w:color="auto" w:fill="auto"/>
            <w:vAlign w:val="center"/>
          </w:tcPr>
          <w:p w14:paraId="0D928665" w14:textId="37DBEBEE"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61</w:t>
            </w:r>
          </w:p>
        </w:tc>
        <w:tc>
          <w:tcPr>
            <w:tcW w:w="8618" w:type="dxa"/>
            <w:shd w:val="clear" w:color="auto" w:fill="auto"/>
          </w:tcPr>
          <w:p w14:paraId="493A90D4" w14:textId="4752549D"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Наследственные заболевания, связанные с изменением числа половых хромосом.</w:t>
            </w:r>
          </w:p>
        </w:tc>
      </w:tr>
      <w:tr w:rsidR="00AE355F" w:rsidRPr="003437DD" w14:paraId="0CF6BAA0" w14:textId="77777777" w:rsidTr="00AE355F">
        <w:trPr>
          <w:trHeight w:val="543"/>
        </w:trPr>
        <w:tc>
          <w:tcPr>
            <w:tcW w:w="880" w:type="dxa"/>
            <w:shd w:val="clear" w:color="auto" w:fill="auto"/>
            <w:vAlign w:val="center"/>
          </w:tcPr>
          <w:p w14:paraId="7755B029" w14:textId="395BD302" w:rsidR="00AE355F" w:rsidRPr="00637E06" w:rsidRDefault="00637E06" w:rsidP="00637E06">
            <w:pPr>
              <w:spacing w:after="0" w:line="240" w:lineRule="auto"/>
              <w:contextualSpacing/>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62</w:t>
            </w:r>
          </w:p>
        </w:tc>
        <w:tc>
          <w:tcPr>
            <w:tcW w:w="8618" w:type="dxa"/>
            <w:shd w:val="clear" w:color="auto" w:fill="auto"/>
          </w:tcPr>
          <w:p w14:paraId="2D541001" w14:textId="3C84EF24" w:rsidR="00AE355F" w:rsidRPr="003437DD" w:rsidRDefault="00AE355F" w:rsidP="00637E06">
            <w:pPr>
              <w:spacing w:after="0" w:line="240" w:lineRule="auto"/>
              <w:contextualSpacing/>
              <w:jc w:val="both"/>
              <w:rPr>
                <w:rFonts w:ascii="Times New Roman" w:hAnsi="Times New Roman" w:cs="Times New Roman"/>
                <w:b/>
                <w:sz w:val="24"/>
                <w:szCs w:val="24"/>
              </w:rPr>
            </w:pPr>
            <w:r w:rsidRPr="003437DD">
              <w:rPr>
                <w:rFonts w:ascii="Times New Roman" w:hAnsi="Times New Roman" w:cs="Times New Roman"/>
                <w:sz w:val="24"/>
                <w:szCs w:val="24"/>
              </w:rPr>
              <w:t>Наследственные заболевания, связанные с изменениями в генах.</w:t>
            </w:r>
          </w:p>
        </w:tc>
      </w:tr>
    </w:tbl>
    <w:p w14:paraId="768C92FB" w14:textId="34333CF9" w:rsidR="0046441A" w:rsidRPr="003437DD" w:rsidRDefault="0046441A" w:rsidP="00233987">
      <w:pPr>
        <w:spacing w:after="0" w:line="360" w:lineRule="auto"/>
        <w:jc w:val="both"/>
        <w:rPr>
          <w:rFonts w:ascii="Times New Roman" w:hAnsi="Times New Roman" w:cs="Times New Roman"/>
          <w:b/>
          <w:bCs/>
          <w:sz w:val="24"/>
          <w:szCs w:val="24"/>
          <w:lang w:val="uz-Cyrl-UZ"/>
        </w:rPr>
      </w:pPr>
    </w:p>
    <w:p w14:paraId="0D70709D" w14:textId="77777777" w:rsidR="00AE355F" w:rsidRPr="003437DD" w:rsidRDefault="00AE355F" w:rsidP="00233987">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lastRenderedPageBreak/>
        <w:t>Из часов, отведенных в программе заочной формы обучения по этим предметам (таблица 2)</w:t>
      </w:r>
    </w:p>
    <w:p w14:paraId="2D9CFDFE" w14:textId="77777777" w:rsidR="00AE355F" w:rsidRPr="003437DD" w:rsidRDefault="00AE355F" w:rsidP="00233987">
      <w:pPr>
        <w:spacing w:after="0" w:line="360" w:lineRule="auto"/>
        <w:jc w:val="right"/>
        <w:rPr>
          <w:rFonts w:ascii="Times New Roman" w:hAnsi="Times New Roman" w:cs="Times New Roman"/>
          <w:sz w:val="24"/>
          <w:szCs w:val="24"/>
          <w:lang w:val="uz-Cyrl-UZ"/>
        </w:rPr>
      </w:pPr>
      <w:r w:rsidRPr="003437DD">
        <w:rPr>
          <w:rFonts w:ascii="Times New Roman" w:hAnsi="Times New Roman" w:cs="Times New Roman"/>
          <w:sz w:val="24"/>
          <w:szCs w:val="24"/>
          <w:lang w:val="uz-Cyrl-UZ"/>
        </w:rPr>
        <w:t>Таблица 2</w:t>
      </w:r>
    </w:p>
    <w:p w14:paraId="765D89D7" w14:textId="7D7DF237" w:rsidR="00637E06" w:rsidRPr="003437DD" w:rsidRDefault="00AE355F" w:rsidP="00637E06">
      <w:pPr>
        <w:spacing w:after="120" w:line="240" w:lineRule="auto"/>
        <w:jc w:val="center"/>
        <w:rPr>
          <w:rFonts w:ascii="Times New Roman" w:hAnsi="Times New Roman" w:cs="Times New Roman"/>
          <w:b/>
          <w:bCs/>
          <w:sz w:val="24"/>
          <w:szCs w:val="24"/>
          <w:lang w:val="uz-Cyrl-UZ"/>
        </w:rPr>
      </w:pPr>
      <w:r w:rsidRPr="003437DD">
        <w:rPr>
          <w:rFonts w:ascii="Times New Roman" w:hAnsi="Times New Roman" w:cs="Times New Roman"/>
          <w:b/>
          <w:bCs/>
          <w:sz w:val="24"/>
          <w:szCs w:val="24"/>
          <w:lang w:val="uz-Cyrl-UZ"/>
        </w:rPr>
        <w:t>Количество часов, отведенных на заочное обучение наукам генетики и эволюционной биологии на основании учебного плана</w:t>
      </w:r>
    </w:p>
    <w:tbl>
      <w:tblPr>
        <w:tblpPr w:leftFromText="180" w:rightFromText="180" w:vertAnchor="text" w:horzAnchor="margin" w:tblpY="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1337"/>
        <w:gridCol w:w="1518"/>
        <w:gridCol w:w="1133"/>
      </w:tblGrid>
      <w:tr w:rsidR="00AE355F" w:rsidRPr="003437DD" w14:paraId="6384A087" w14:textId="77777777" w:rsidTr="00AE355F">
        <w:trPr>
          <w:trHeight w:val="149"/>
        </w:trPr>
        <w:tc>
          <w:tcPr>
            <w:tcW w:w="5368" w:type="dxa"/>
            <w:vMerge w:val="restart"/>
            <w:shd w:val="clear" w:color="auto" w:fill="BDD6EE"/>
            <w:vAlign w:val="center"/>
          </w:tcPr>
          <w:p w14:paraId="296897E6" w14:textId="2A3BE2BD" w:rsidR="00AE355F" w:rsidRPr="003437DD" w:rsidRDefault="00AE355F" w:rsidP="00233987">
            <w:pPr>
              <w:tabs>
                <w:tab w:val="center" w:pos="3591"/>
                <w:tab w:val="left" w:pos="6315"/>
              </w:tabs>
              <w:spacing w:after="0" w:line="276" w:lineRule="auto"/>
              <w:jc w:val="center"/>
              <w:rPr>
                <w:rFonts w:ascii="Times New Roman" w:hAnsi="Times New Roman"/>
                <w:b/>
                <w:sz w:val="24"/>
                <w:szCs w:val="24"/>
                <w:lang w:val="uz-Cyrl-UZ"/>
              </w:rPr>
            </w:pPr>
            <w:r w:rsidRPr="003437DD">
              <w:rPr>
                <w:rFonts w:ascii="Times New Roman" w:hAnsi="Times New Roman"/>
                <w:b/>
                <w:sz w:val="24"/>
                <w:szCs w:val="24"/>
                <w:lang w:val="uz-Cyrl-UZ"/>
              </w:rPr>
              <w:t>Тип обучения</w:t>
            </w:r>
          </w:p>
        </w:tc>
        <w:tc>
          <w:tcPr>
            <w:tcW w:w="3988" w:type="dxa"/>
            <w:gridSpan w:val="3"/>
            <w:shd w:val="clear" w:color="auto" w:fill="BDD6EE"/>
            <w:vAlign w:val="center"/>
          </w:tcPr>
          <w:p w14:paraId="2C982307" w14:textId="7B3441BB" w:rsidR="00AE355F" w:rsidRPr="003437DD" w:rsidRDefault="00AE355F" w:rsidP="00233987">
            <w:pPr>
              <w:spacing w:after="0" w:line="276" w:lineRule="auto"/>
              <w:jc w:val="center"/>
              <w:rPr>
                <w:rFonts w:ascii="Times New Roman" w:hAnsi="Times New Roman"/>
                <w:b/>
                <w:sz w:val="24"/>
                <w:szCs w:val="24"/>
                <w:lang w:val="uz-Cyrl-UZ"/>
              </w:rPr>
            </w:pPr>
            <w:r w:rsidRPr="003437DD">
              <w:rPr>
                <w:rFonts w:ascii="Times New Roman" w:hAnsi="Times New Roman"/>
                <w:b/>
                <w:sz w:val="24"/>
                <w:szCs w:val="24"/>
                <w:lang w:val="uz-Cyrl-UZ"/>
              </w:rPr>
              <w:t>Выделеный час</w:t>
            </w:r>
          </w:p>
        </w:tc>
      </w:tr>
      <w:tr w:rsidR="00233987" w:rsidRPr="003437DD" w14:paraId="0C5F04B2" w14:textId="77777777" w:rsidTr="00AE355F">
        <w:trPr>
          <w:trHeight w:val="154"/>
        </w:trPr>
        <w:tc>
          <w:tcPr>
            <w:tcW w:w="5368" w:type="dxa"/>
            <w:vMerge/>
            <w:shd w:val="clear" w:color="auto" w:fill="BDD6EE"/>
            <w:vAlign w:val="center"/>
          </w:tcPr>
          <w:p w14:paraId="720F44D7" w14:textId="77777777" w:rsidR="00233987" w:rsidRPr="003437DD" w:rsidRDefault="00233987" w:rsidP="00233987">
            <w:pPr>
              <w:tabs>
                <w:tab w:val="center" w:pos="3591"/>
                <w:tab w:val="left" w:pos="6315"/>
              </w:tabs>
              <w:spacing w:after="0" w:line="276" w:lineRule="auto"/>
              <w:jc w:val="center"/>
              <w:rPr>
                <w:rFonts w:ascii="Times New Roman" w:hAnsi="Times New Roman"/>
                <w:b/>
                <w:sz w:val="24"/>
                <w:szCs w:val="24"/>
                <w:lang w:val="uz-Cyrl-UZ"/>
              </w:rPr>
            </w:pPr>
          </w:p>
        </w:tc>
        <w:tc>
          <w:tcPr>
            <w:tcW w:w="1337" w:type="dxa"/>
            <w:shd w:val="clear" w:color="auto" w:fill="BDD6EE"/>
            <w:vAlign w:val="center"/>
          </w:tcPr>
          <w:p w14:paraId="4ED0D83A" w14:textId="01E1023D" w:rsidR="00233987" w:rsidRPr="003437DD" w:rsidRDefault="00233987" w:rsidP="00233987">
            <w:pPr>
              <w:spacing w:after="0" w:line="276" w:lineRule="auto"/>
              <w:jc w:val="center"/>
              <w:rPr>
                <w:rFonts w:ascii="Times New Roman" w:hAnsi="Times New Roman"/>
                <w:b/>
                <w:sz w:val="24"/>
                <w:szCs w:val="24"/>
              </w:rPr>
            </w:pPr>
            <w:r w:rsidRPr="003437DD">
              <w:rPr>
                <w:rFonts w:ascii="Times New Roman" w:hAnsi="Times New Roman" w:cs="Times New Roman"/>
                <w:b/>
                <w:sz w:val="24"/>
                <w:szCs w:val="24"/>
              </w:rPr>
              <w:t>дневной</w:t>
            </w:r>
          </w:p>
        </w:tc>
        <w:tc>
          <w:tcPr>
            <w:tcW w:w="1518" w:type="dxa"/>
            <w:shd w:val="clear" w:color="auto" w:fill="BDD6EE"/>
            <w:vAlign w:val="center"/>
          </w:tcPr>
          <w:p w14:paraId="3D04071B" w14:textId="487E90BB" w:rsidR="00233987" w:rsidRPr="003437DD" w:rsidRDefault="00233987" w:rsidP="00233987">
            <w:pPr>
              <w:spacing w:after="0" w:line="276" w:lineRule="auto"/>
              <w:jc w:val="center"/>
              <w:rPr>
                <w:rFonts w:ascii="Times New Roman" w:hAnsi="Times New Roman"/>
                <w:b/>
                <w:sz w:val="24"/>
                <w:szCs w:val="24"/>
              </w:rPr>
            </w:pPr>
            <w:r w:rsidRPr="003437DD">
              <w:rPr>
                <w:rFonts w:ascii="Times New Roman" w:hAnsi="Times New Roman" w:cs="Times New Roman"/>
                <w:b/>
                <w:sz w:val="24"/>
                <w:szCs w:val="24"/>
              </w:rPr>
              <w:t>вечерние</w:t>
            </w:r>
          </w:p>
        </w:tc>
        <w:tc>
          <w:tcPr>
            <w:tcW w:w="1133" w:type="dxa"/>
            <w:shd w:val="clear" w:color="auto" w:fill="BDD6EE"/>
            <w:vAlign w:val="center"/>
          </w:tcPr>
          <w:p w14:paraId="5E916F13" w14:textId="55F7AEA9" w:rsidR="00233987" w:rsidRPr="003437DD" w:rsidRDefault="00233987" w:rsidP="00233987">
            <w:pPr>
              <w:spacing w:after="0" w:line="276" w:lineRule="auto"/>
              <w:jc w:val="center"/>
              <w:rPr>
                <w:rFonts w:ascii="Times New Roman" w:hAnsi="Times New Roman"/>
                <w:b/>
                <w:sz w:val="24"/>
                <w:szCs w:val="24"/>
              </w:rPr>
            </w:pPr>
            <w:r w:rsidRPr="003437DD">
              <w:rPr>
                <w:rFonts w:ascii="Times New Roman" w:hAnsi="Times New Roman" w:cs="Times New Roman"/>
                <w:b/>
                <w:sz w:val="24"/>
                <w:szCs w:val="24"/>
              </w:rPr>
              <w:t>заочные</w:t>
            </w:r>
          </w:p>
        </w:tc>
      </w:tr>
      <w:tr w:rsidR="00AE355F" w:rsidRPr="003437DD" w14:paraId="49182536" w14:textId="77777777" w:rsidTr="00AE355F">
        <w:tc>
          <w:tcPr>
            <w:tcW w:w="5368" w:type="dxa"/>
            <w:shd w:val="clear" w:color="auto" w:fill="auto"/>
          </w:tcPr>
          <w:p w14:paraId="3443DD82" w14:textId="20080BB1" w:rsidR="00AE355F" w:rsidRPr="003437DD" w:rsidRDefault="00AE355F" w:rsidP="00233987">
            <w:pPr>
              <w:spacing w:after="0" w:line="276" w:lineRule="auto"/>
              <w:rPr>
                <w:rFonts w:ascii="Times New Roman" w:hAnsi="Times New Roman"/>
                <w:sz w:val="24"/>
                <w:szCs w:val="24"/>
                <w:lang w:val="uz-Cyrl-UZ"/>
              </w:rPr>
            </w:pPr>
            <w:r w:rsidRPr="003437DD">
              <w:rPr>
                <w:rFonts w:ascii="Times New Roman" w:hAnsi="Times New Roman"/>
                <w:sz w:val="24"/>
                <w:szCs w:val="24"/>
                <w:lang w:val="uz-Cyrl-UZ"/>
              </w:rPr>
              <w:t>Лекция</w:t>
            </w:r>
          </w:p>
        </w:tc>
        <w:tc>
          <w:tcPr>
            <w:tcW w:w="1337" w:type="dxa"/>
            <w:shd w:val="clear" w:color="auto" w:fill="auto"/>
          </w:tcPr>
          <w:p w14:paraId="2A958A96"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30</w:t>
            </w:r>
          </w:p>
        </w:tc>
        <w:tc>
          <w:tcPr>
            <w:tcW w:w="1518" w:type="dxa"/>
            <w:shd w:val="clear" w:color="auto" w:fill="auto"/>
          </w:tcPr>
          <w:p w14:paraId="45F26579"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18</w:t>
            </w:r>
          </w:p>
        </w:tc>
        <w:tc>
          <w:tcPr>
            <w:tcW w:w="1133" w:type="dxa"/>
            <w:shd w:val="clear" w:color="auto" w:fill="auto"/>
          </w:tcPr>
          <w:p w14:paraId="7F2BA9A5" w14:textId="77777777" w:rsidR="00AE355F" w:rsidRPr="003437DD" w:rsidRDefault="00AE355F" w:rsidP="00233987">
            <w:pPr>
              <w:spacing w:after="0" w:line="276" w:lineRule="auto"/>
              <w:jc w:val="center"/>
              <w:rPr>
                <w:rFonts w:ascii="Times New Roman" w:hAnsi="Times New Roman"/>
                <w:sz w:val="24"/>
                <w:szCs w:val="24"/>
                <w:lang w:val="uz-Cyrl-UZ"/>
              </w:rPr>
            </w:pPr>
            <w:r w:rsidRPr="003437DD">
              <w:rPr>
                <w:rFonts w:ascii="Times New Roman" w:hAnsi="Times New Roman"/>
                <w:sz w:val="24"/>
                <w:szCs w:val="24"/>
                <w:lang w:val="en-US"/>
              </w:rPr>
              <w:t>8</w:t>
            </w:r>
          </w:p>
        </w:tc>
      </w:tr>
      <w:tr w:rsidR="00AE355F" w:rsidRPr="003437DD" w14:paraId="381121AE" w14:textId="77777777" w:rsidTr="00AE355F">
        <w:tc>
          <w:tcPr>
            <w:tcW w:w="5368" w:type="dxa"/>
            <w:shd w:val="clear" w:color="auto" w:fill="auto"/>
          </w:tcPr>
          <w:p w14:paraId="3E5875A3" w14:textId="0469C728" w:rsidR="00AE355F" w:rsidRPr="003437DD" w:rsidRDefault="00AE355F" w:rsidP="00233987">
            <w:pPr>
              <w:spacing w:after="0" w:line="276" w:lineRule="auto"/>
              <w:rPr>
                <w:rFonts w:ascii="Times New Roman" w:hAnsi="Times New Roman"/>
                <w:sz w:val="24"/>
                <w:szCs w:val="24"/>
                <w:lang w:val="en-US"/>
              </w:rPr>
            </w:pPr>
            <w:proofErr w:type="spellStart"/>
            <w:r w:rsidRPr="003437DD">
              <w:rPr>
                <w:rFonts w:ascii="Times New Roman" w:hAnsi="Times New Roman"/>
                <w:sz w:val="24"/>
                <w:szCs w:val="24"/>
                <w:lang w:val="en-US"/>
              </w:rPr>
              <w:t>Лабораторное</w:t>
            </w:r>
            <w:proofErr w:type="spellEnd"/>
            <w:r w:rsidRPr="003437DD">
              <w:rPr>
                <w:rFonts w:ascii="Times New Roman" w:hAnsi="Times New Roman"/>
                <w:sz w:val="24"/>
                <w:szCs w:val="24"/>
                <w:lang w:val="en-US"/>
              </w:rPr>
              <w:t xml:space="preserve"> </w:t>
            </w:r>
            <w:proofErr w:type="spellStart"/>
            <w:r w:rsidRPr="003437DD">
              <w:rPr>
                <w:rFonts w:ascii="Times New Roman" w:hAnsi="Times New Roman"/>
                <w:sz w:val="24"/>
                <w:szCs w:val="24"/>
                <w:lang w:val="en-US"/>
              </w:rPr>
              <w:t>обучение</w:t>
            </w:r>
            <w:proofErr w:type="spellEnd"/>
          </w:p>
        </w:tc>
        <w:tc>
          <w:tcPr>
            <w:tcW w:w="1337" w:type="dxa"/>
            <w:shd w:val="clear" w:color="auto" w:fill="auto"/>
          </w:tcPr>
          <w:p w14:paraId="62A5D311"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30</w:t>
            </w:r>
          </w:p>
        </w:tc>
        <w:tc>
          <w:tcPr>
            <w:tcW w:w="1518" w:type="dxa"/>
            <w:shd w:val="clear" w:color="auto" w:fill="auto"/>
          </w:tcPr>
          <w:p w14:paraId="0E9F1FC0"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18</w:t>
            </w:r>
          </w:p>
        </w:tc>
        <w:tc>
          <w:tcPr>
            <w:tcW w:w="1133" w:type="dxa"/>
            <w:shd w:val="clear" w:color="auto" w:fill="auto"/>
          </w:tcPr>
          <w:p w14:paraId="0991C3CC"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10</w:t>
            </w:r>
          </w:p>
        </w:tc>
      </w:tr>
      <w:tr w:rsidR="00AE355F" w:rsidRPr="003437DD" w14:paraId="154F5983" w14:textId="77777777" w:rsidTr="00AE355F">
        <w:tc>
          <w:tcPr>
            <w:tcW w:w="5368" w:type="dxa"/>
            <w:shd w:val="clear" w:color="auto" w:fill="auto"/>
          </w:tcPr>
          <w:p w14:paraId="0445EF60" w14:textId="3776D5E5" w:rsidR="00AE355F" w:rsidRPr="003437DD" w:rsidRDefault="00AE355F" w:rsidP="00233987">
            <w:pPr>
              <w:spacing w:after="0" w:line="276" w:lineRule="auto"/>
              <w:rPr>
                <w:rFonts w:ascii="Times New Roman" w:hAnsi="Times New Roman"/>
                <w:sz w:val="24"/>
                <w:szCs w:val="24"/>
                <w:lang w:val="uz-Cyrl-UZ"/>
              </w:rPr>
            </w:pPr>
            <w:r w:rsidRPr="003437DD">
              <w:rPr>
                <w:rFonts w:ascii="Times New Roman" w:hAnsi="Times New Roman"/>
                <w:sz w:val="24"/>
                <w:szCs w:val="24"/>
                <w:lang w:val="uz-Cyrl-UZ"/>
              </w:rPr>
              <w:t>Независимое образование</w:t>
            </w:r>
          </w:p>
        </w:tc>
        <w:tc>
          <w:tcPr>
            <w:tcW w:w="1337" w:type="dxa"/>
            <w:shd w:val="clear" w:color="auto" w:fill="auto"/>
          </w:tcPr>
          <w:p w14:paraId="09FCDD37"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60</w:t>
            </w:r>
          </w:p>
        </w:tc>
        <w:tc>
          <w:tcPr>
            <w:tcW w:w="1518" w:type="dxa"/>
            <w:shd w:val="clear" w:color="auto" w:fill="auto"/>
          </w:tcPr>
          <w:p w14:paraId="44BF4851"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84</w:t>
            </w:r>
          </w:p>
        </w:tc>
        <w:tc>
          <w:tcPr>
            <w:tcW w:w="1133" w:type="dxa"/>
            <w:shd w:val="clear" w:color="auto" w:fill="auto"/>
          </w:tcPr>
          <w:p w14:paraId="7946343F" w14:textId="77777777" w:rsidR="00AE355F" w:rsidRPr="003437DD" w:rsidRDefault="00AE355F" w:rsidP="00233987">
            <w:pPr>
              <w:spacing w:after="0" w:line="276" w:lineRule="auto"/>
              <w:jc w:val="center"/>
              <w:rPr>
                <w:rFonts w:ascii="Times New Roman" w:hAnsi="Times New Roman"/>
                <w:sz w:val="24"/>
                <w:szCs w:val="24"/>
                <w:lang w:val="uz-Cyrl-UZ"/>
              </w:rPr>
            </w:pPr>
            <w:r w:rsidRPr="003437DD">
              <w:rPr>
                <w:rFonts w:ascii="Times New Roman" w:hAnsi="Times New Roman"/>
                <w:sz w:val="24"/>
                <w:szCs w:val="24"/>
                <w:lang w:val="en-US"/>
              </w:rPr>
              <w:t>102</w:t>
            </w:r>
          </w:p>
        </w:tc>
      </w:tr>
      <w:tr w:rsidR="00AE355F" w:rsidRPr="003437DD" w14:paraId="43C29963" w14:textId="77777777" w:rsidTr="00AE355F">
        <w:tc>
          <w:tcPr>
            <w:tcW w:w="5368" w:type="dxa"/>
            <w:shd w:val="clear" w:color="auto" w:fill="auto"/>
          </w:tcPr>
          <w:p w14:paraId="2029BD8D" w14:textId="71B5921E" w:rsidR="00AE355F" w:rsidRPr="003437DD" w:rsidRDefault="00AE355F" w:rsidP="00233987">
            <w:pPr>
              <w:spacing w:after="0" w:line="276" w:lineRule="auto"/>
              <w:rPr>
                <w:rFonts w:ascii="Times New Roman" w:hAnsi="Times New Roman"/>
                <w:sz w:val="24"/>
                <w:szCs w:val="24"/>
                <w:lang w:val="uz-Cyrl-UZ"/>
              </w:rPr>
            </w:pPr>
            <w:r w:rsidRPr="003437DD">
              <w:rPr>
                <w:rFonts w:ascii="Times New Roman" w:hAnsi="Times New Roman"/>
                <w:sz w:val="24"/>
                <w:szCs w:val="24"/>
                <w:lang w:val="uz-Cyrl-UZ"/>
              </w:rPr>
              <w:t xml:space="preserve"> </w:t>
            </w:r>
            <w:r w:rsidRPr="003437DD">
              <w:rPr>
                <w:sz w:val="24"/>
                <w:szCs w:val="24"/>
              </w:rPr>
              <w:t xml:space="preserve"> </w:t>
            </w:r>
            <w:r w:rsidRPr="003437DD">
              <w:rPr>
                <w:rFonts w:ascii="Times New Roman" w:hAnsi="Times New Roman"/>
                <w:sz w:val="24"/>
                <w:szCs w:val="24"/>
                <w:lang w:val="uz-Cyrl-UZ"/>
              </w:rPr>
              <w:t>общее количество учебных часов</w:t>
            </w:r>
          </w:p>
        </w:tc>
        <w:tc>
          <w:tcPr>
            <w:tcW w:w="1337" w:type="dxa"/>
            <w:shd w:val="clear" w:color="auto" w:fill="auto"/>
          </w:tcPr>
          <w:p w14:paraId="7C597E38"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120</w:t>
            </w:r>
          </w:p>
        </w:tc>
        <w:tc>
          <w:tcPr>
            <w:tcW w:w="1518" w:type="dxa"/>
            <w:shd w:val="clear" w:color="auto" w:fill="auto"/>
          </w:tcPr>
          <w:p w14:paraId="104C2CCC"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120</w:t>
            </w:r>
          </w:p>
        </w:tc>
        <w:tc>
          <w:tcPr>
            <w:tcW w:w="1133" w:type="dxa"/>
            <w:shd w:val="clear" w:color="auto" w:fill="auto"/>
          </w:tcPr>
          <w:p w14:paraId="555F4ABA" w14:textId="77777777" w:rsidR="00AE355F" w:rsidRPr="003437DD" w:rsidRDefault="00AE355F" w:rsidP="00233987">
            <w:pPr>
              <w:spacing w:after="0" w:line="276" w:lineRule="auto"/>
              <w:jc w:val="center"/>
              <w:rPr>
                <w:rFonts w:ascii="Times New Roman" w:hAnsi="Times New Roman"/>
                <w:sz w:val="24"/>
                <w:szCs w:val="24"/>
                <w:lang w:val="en-US"/>
              </w:rPr>
            </w:pPr>
            <w:r w:rsidRPr="003437DD">
              <w:rPr>
                <w:rFonts w:ascii="Times New Roman" w:hAnsi="Times New Roman"/>
                <w:sz w:val="24"/>
                <w:szCs w:val="24"/>
                <w:lang w:val="en-US"/>
              </w:rPr>
              <w:t>120</w:t>
            </w:r>
          </w:p>
        </w:tc>
      </w:tr>
    </w:tbl>
    <w:p w14:paraId="2FE23DE6" w14:textId="77777777" w:rsidR="00233987" w:rsidRPr="003437DD" w:rsidRDefault="00233987" w:rsidP="00233987">
      <w:pPr>
        <w:spacing w:after="0" w:line="360" w:lineRule="auto"/>
        <w:jc w:val="both"/>
        <w:rPr>
          <w:rFonts w:ascii="Times New Roman" w:hAnsi="Times New Roman" w:cs="Times New Roman"/>
          <w:sz w:val="24"/>
          <w:szCs w:val="24"/>
          <w:lang w:val="uz-Cyrl-UZ"/>
        </w:rPr>
      </w:pPr>
    </w:p>
    <w:p w14:paraId="60067F09" w14:textId="2456C577" w:rsidR="00AE355F" w:rsidRPr="003437DD" w:rsidRDefault="00AE355F" w:rsidP="00233987">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Исходя из этого распределения, определенная часть заданных тем осваивается студентами самостоятельно в форме лекции в аудитории (табл. 3) и самостоятельно. Перечень тем представлен в таблице (табл. 4).</w:t>
      </w:r>
    </w:p>
    <w:p w14:paraId="70956EEF" w14:textId="77777777" w:rsidR="00233987" w:rsidRPr="003437DD" w:rsidRDefault="00233987" w:rsidP="00233987">
      <w:pPr>
        <w:spacing w:after="0" w:line="360" w:lineRule="auto"/>
        <w:jc w:val="right"/>
        <w:rPr>
          <w:rFonts w:ascii="Times New Roman" w:hAnsi="Times New Roman" w:cs="Times New Roman"/>
          <w:sz w:val="24"/>
          <w:szCs w:val="24"/>
          <w:lang w:val="uz-Cyrl-UZ"/>
        </w:rPr>
      </w:pPr>
      <w:r w:rsidRPr="003437DD">
        <w:rPr>
          <w:rFonts w:ascii="Times New Roman" w:hAnsi="Times New Roman" w:cs="Times New Roman"/>
          <w:sz w:val="24"/>
          <w:szCs w:val="24"/>
          <w:lang w:val="uz-Cyrl-UZ"/>
        </w:rPr>
        <w:t>Таблица 3</w:t>
      </w:r>
    </w:p>
    <w:p w14:paraId="6F939999" w14:textId="79AA25E5" w:rsidR="00233987" w:rsidRPr="003437DD" w:rsidRDefault="00233987" w:rsidP="00233987">
      <w:pPr>
        <w:spacing w:after="0" w:line="360" w:lineRule="auto"/>
        <w:jc w:val="center"/>
        <w:rPr>
          <w:rFonts w:ascii="Times New Roman" w:hAnsi="Times New Roman" w:cs="Times New Roman"/>
          <w:b/>
          <w:bCs/>
          <w:sz w:val="24"/>
          <w:szCs w:val="24"/>
          <w:lang w:val="uz-Cyrl-UZ"/>
        </w:rPr>
      </w:pPr>
      <w:r w:rsidRPr="003437DD">
        <w:rPr>
          <w:rFonts w:ascii="Times New Roman" w:hAnsi="Times New Roman" w:cs="Times New Roman"/>
          <w:b/>
          <w:bCs/>
          <w:sz w:val="24"/>
          <w:szCs w:val="24"/>
          <w:lang w:val="uz-Cyrl-UZ"/>
        </w:rPr>
        <w:t>Предметы, преподаваемые учителем естественных наук в аудитории на дневной, вечерней и заочной формах обучения</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5454"/>
        <w:gridCol w:w="1186"/>
        <w:gridCol w:w="1211"/>
        <w:gridCol w:w="1120"/>
      </w:tblGrid>
      <w:tr w:rsidR="00233987" w:rsidRPr="003437DD" w14:paraId="61C25F0F" w14:textId="77777777" w:rsidTr="00233987">
        <w:trPr>
          <w:trHeight w:val="655"/>
          <w:jc w:val="center"/>
        </w:trPr>
        <w:tc>
          <w:tcPr>
            <w:tcW w:w="282" w:type="pct"/>
            <w:vMerge w:val="restart"/>
            <w:shd w:val="clear" w:color="auto" w:fill="auto"/>
            <w:vAlign w:val="center"/>
          </w:tcPr>
          <w:p w14:paraId="49154BE5" w14:textId="3E5D88CB" w:rsidR="00233987" w:rsidRPr="003437DD" w:rsidRDefault="00233987" w:rsidP="00233987">
            <w:pPr>
              <w:pStyle w:val="a3"/>
              <w:spacing w:after="0" w:line="276" w:lineRule="auto"/>
              <w:ind w:left="0"/>
              <w:jc w:val="center"/>
              <w:rPr>
                <w:rFonts w:ascii="Times New Roman" w:hAnsi="Times New Roman" w:cs="Times New Roman"/>
                <w:b/>
                <w:sz w:val="24"/>
                <w:szCs w:val="24"/>
              </w:rPr>
            </w:pPr>
            <w:r w:rsidRPr="003437DD">
              <w:rPr>
                <w:rFonts w:ascii="Times New Roman" w:hAnsi="Times New Roman" w:cs="Times New Roman"/>
                <w:b/>
                <w:sz w:val="24"/>
                <w:szCs w:val="24"/>
              </w:rPr>
              <w:t>№</w:t>
            </w:r>
          </w:p>
        </w:tc>
        <w:tc>
          <w:tcPr>
            <w:tcW w:w="2903" w:type="pct"/>
            <w:vMerge w:val="restart"/>
            <w:shd w:val="clear" w:color="auto" w:fill="auto"/>
            <w:vAlign w:val="center"/>
          </w:tcPr>
          <w:p w14:paraId="510D65FC" w14:textId="7C55D54B"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roofErr w:type="spellStart"/>
            <w:r w:rsidRPr="003437DD">
              <w:rPr>
                <w:rFonts w:ascii="Times New Roman" w:hAnsi="Times New Roman" w:cs="Times New Roman"/>
                <w:b/>
                <w:sz w:val="24"/>
                <w:szCs w:val="24"/>
                <w:lang w:val="en-US"/>
              </w:rPr>
              <w:t>Название</w:t>
            </w:r>
            <w:proofErr w:type="spellEnd"/>
            <w:r w:rsidRPr="003437DD">
              <w:rPr>
                <w:rFonts w:ascii="Times New Roman" w:hAnsi="Times New Roman" w:cs="Times New Roman"/>
                <w:b/>
                <w:sz w:val="24"/>
                <w:szCs w:val="24"/>
                <w:lang w:val="en-US"/>
              </w:rPr>
              <w:t xml:space="preserve"> </w:t>
            </w:r>
            <w:proofErr w:type="spellStart"/>
            <w:r w:rsidRPr="003437DD">
              <w:rPr>
                <w:rFonts w:ascii="Times New Roman" w:hAnsi="Times New Roman" w:cs="Times New Roman"/>
                <w:b/>
                <w:sz w:val="24"/>
                <w:szCs w:val="24"/>
                <w:lang w:val="en-US"/>
              </w:rPr>
              <w:t>тем</w:t>
            </w:r>
            <w:proofErr w:type="spellEnd"/>
            <w:r w:rsidRPr="003437DD">
              <w:rPr>
                <w:rFonts w:ascii="Times New Roman" w:hAnsi="Times New Roman" w:cs="Times New Roman"/>
                <w:b/>
                <w:sz w:val="24"/>
                <w:szCs w:val="24"/>
              </w:rPr>
              <w:t>ы</w:t>
            </w:r>
          </w:p>
        </w:tc>
        <w:tc>
          <w:tcPr>
            <w:tcW w:w="1815" w:type="pct"/>
            <w:gridSpan w:val="3"/>
            <w:shd w:val="clear" w:color="auto" w:fill="auto"/>
          </w:tcPr>
          <w:p w14:paraId="0A0E4D91" w14:textId="6C0FA2D2"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rPr>
            </w:pPr>
            <w:r w:rsidRPr="003437DD">
              <w:rPr>
                <w:rFonts w:ascii="Times New Roman" w:hAnsi="Times New Roman" w:cs="Times New Roman"/>
                <w:b/>
                <w:sz w:val="24"/>
                <w:szCs w:val="24"/>
              </w:rPr>
              <w:t>Часы, отведенные на форму обучения</w:t>
            </w:r>
          </w:p>
        </w:tc>
      </w:tr>
      <w:tr w:rsidR="00233987" w:rsidRPr="003437DD" w14:paraId="6D6D0AA6" w14:textId="77777777" w:rsidTr="00233987">
        <w:trPr>
          <w:trHeight w:val="299"/>
          <w:jc w:val="center"/>
        </w:trPr>
        <w:tc>
          <w:tcPr>
            <w:tcW w:w="282" w:type="pct"/>
            <w:vMerge/>
            <w:shd w:val="clear" w:color="auto" w:fill="auto"/>
            <w:vAlign w:val="center"/>
          </w:tcPr>
          <w:p w14:paraId="78C5A2CE" w14:textId="77777777" w:rsidR="00233987" w:rsidRPr="003437DD" w:rsidRDefault="00233987" w:rsidP="00233987">
            <w:pPr>
              <w:pStyle w:val="a3"/>
              <w:spacing w:after="0" w:line="276" w:lineRule="auto"/>
              <w:ind w:left="0"/>
              <w:jc w:val="center"/>
              <w:rPr>
                <w:rFonts w:ascii="Times New Roman" w:hAnsi="Times New Roman" w:cs="Times New Roman"/>
                <w:b/>
                <w:sz w:val="24"/>
                <w:szCs w:val="24"/>
              </w:rPr>
            </w:pPr>
          </w:p>
        </w:tc>
        <w:tc>
          <w:tcPr>
            <w:tcW w:w="2903" w:type="pct"/>
            <w:vMerge/>
            <w:shd w:val="clear" w:color="auto" w:fill="auto"/>
            <w:vAlign w:val="center"/>
          </w:tcPr>
          <w:p w14:paraId="5103A94D"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rPr>
            </w:pPr>
          </w:p>
        </w:tc>
        <w:tc>
          <w:tcPr>
            <w:tcW w:w="648" w:type="pct"/>
            <w:shd w:val="clear" w:color="auto" w:fill="auto"/>
            <w:vAlign w:val="center"/>
          </w:tcPr>
          <w:p w14:paraId="1482E18A" w14:textId="214257BA"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b/>
                <w:sz w:val="24"/>
                <w:szCs w:val="24"/>
              </w:rPr>
              <w:t>дневной</w:t>
            </w:r>
          </w:p>
        </w:tc>
        <w:tc>
          <w:tcPr>
            <w:tcW w:w="655" w:type="pct"/>
            <w:shd w:val="clear" w:color="auto" w:fill="auto"/>
            <w:vAlign w:val="center"/>
          </w:tcPr>
          <w:p w14:paraId="7C133A8E" w14:textId="00D23E4F"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b/>
                <w:sz w:val="24"/>
                <w:szCs w:val="24"/>
              </w:rPr>
              <w:t>вечерние</w:t>
            </w:r>
          </w:p>
        </w:tc>
        <w:tc>
          <w:tcPr>
            <w:tcW w:w="512" w:type="pct"/>
            <w:shd w:val="clear" w:color="auto" w:fill="auto"/>
            <w:vAlign w:val="center"/>
          </w:tcPr>
          <w:p w14:paraId="08BA481C" w14:textId="4B5030E1"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b/>
                <w:sz w:val="24"/>
                <w:szCs w:val="24"/>
              </w:rPr>
              <w:t>заочные</w:t>
            </w:r>
          </w:p>
        </w:tc>
      </w:tr>
      <w:tr w:rsidR="00233987" w:rsidRPr="003437DD" w14:paraId="410AA751" w14:textId="77777777" w:rsidTr="00233987">
        <w:trPr>
          <w:jc w:val="center"/>
        </w:trPr>
        <w:tc>
          <w:tcPr>
            <w:tcW w:w="282" w:type="pct"/>
            <w:shd w:val="clear" w:color="auto" w:fill="auto"/>
            <w:vAlign w:val="center"/>
          </w:tcPr>
          <w:p w14:paraId="0B3E7027"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w:t>
            </w:r>
          </w:p>
        </w:tc>
        <w:tc>
          <w:tcPr>
            <w:tcW w:w="2903" w:type="pct"/>
            <w:shd w:val="clear" w:color="auto" w:fill="auto"/>
          </w:tcPr>
          <w:p w14:paraId="756146BB" w14:textId="2546C6E2" w:rsidR="00233987" w:rsidRPr="003437DD" w:rsidRDefault="00233987" w:rsidP="00233987">
            <w:pPr>
              <w:spacing w:after="0" w:line="276" w:lineRule="auto"/>
              <w:jc w:val="both"/>
              <w:rPr>
                <w:rFonts w:ascii="Times New Roman" w:hAnsi="Times New Roman" w:cs="Times New Roman"/>
                <w:sz w:val="24"/>
                <w:szCs w:val="24"/>
              </w:rPr>
            </w:pPr>
            <w:r w:rsidRPr="003437DD">
              <w:rPr>
                <w:rFonts w:ascii="Times New Roman" w:hAnsi="Times New Roman" w:cs="Times New Roman"/>
                <w:sz w:val="24"/>
                <w:szCs w:val="24"/>
              </w:rPr>
              <w:t>Введение. Предмет, задачи и методологические основы науки генетики.</w:t>
            </w:r>
          </w:p>
        </w:tc>
        <w:tc>
          <w:tcPr>
            <w:tcW w:w="648" w:type="pct"/>
            <w:shd w:val="clear" w:color="auto" w:fill="auto"/>
          </w:tcPr>
          <w:p w14:paraId="2FE36779"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shd w:val="clear" w:color="auto" w:fill="auto"/>
            <w:vAlign w:val="center"/>
          </w:tcPr>
          <w:p w14:paraId="42056A65"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val="restart"/>
            <w:shd w:val="clear" w:color="auto" w:fill="auto"/>
            <w:vAlign w:val="center"/>
          </w:tcPr>
          <w:p w14:paraId="64CF6B92"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p w14:paraId="045EB9CD"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r>
      <w:tr w:rsidR="00233987" w:rsidRPr="003437DD" w14:paraId="48C4FD1B" w14:textId="77777777" w:rsidTr="00233987">
        <w:trPr>
          <w:jc w:val="center"/>
        </w:trPr>
        <w:tc>
          <w:tcPr>
            <w:tcW w:w="282" w:type="pct"/>
            <w:shd w:val="clear" w:color="auto" w:fill="auto"/>
            <w:vAlign w:val="center"/>
          </w:tcPr>
          <w:p w14:paraId="50C1B0F5"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2903" w:type="pct"/>
            <w:shd w:val="clear" w:color="auto" w:fill="auto"/>
          </w:tcPr>
          <w:p w14:paraId="31AE7B60" w14:textId="52A5F49A" w:rsidR="00233987" w:rsidRPr="003437DD" w:rsidRDefault="00233987" w:rsidP="00233987">
            <w:pPr>
              <w:spacing w:after="0" w:line="276" w:lineRule="auto"/>
              <w:jc w:val="both"/>
              <w:rPr>
                <w:rFonts w:ascii="Times New Roman" w:hAnsi="Times New Roman" w:cs="Times New Roman"/>
                <w:sz w:val="24"/>
                <w:szCs w:val="24"/>
              </w:rPr>
            </w:pPr>
            <w:r w:rsidRPr="003437DD">
              <w:rPr>
                <w:rFonts w:ascii="Times New Roman" w:hAnsi="Times New Roman" w:cs="Times New Roman"/>
                <w:sz w:val="24"/>
                <w:szCs w:val="24"/>
              </w:rPr>
              <w:t>Понимание гена, генома и генетического анализа. Генетическая информация и ее расположение в молекуле ДНК.</w:t>
            </w:r>
          </w:p>
        </w:tc>
        <w:tc>
          <w:tcPr>
            <w:tcW w:w="648" w:type="pct"/>
            <w:shd w:val="clear" w:color="auto" w:fill="auto"/>
          </w:tcPr>
          <w:p w14:paraId="0DBFD996"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val="restart"/>
            <w:shd w:val="clear" w:color="auto" w:fill="auto"/>
            <w:vAlign w:val="center"/>
          </w:tcPr>
          <w:p w14:paraId="140AFC74"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shd w:val="clear" w:color="auto" w:fill="auto"/>
            <w:vAlign w:val="center"/>
          </w:tcPr>
          <w:p w14:paraId="0483A105"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r>
      <w:tr w:rsidR="00233987" w:rsidRPr="003437DD" w14:paraId="1C1EC9FC" w14:textId="77777777" w:rsidTr="00233987">
        <w:trPr>
          <w:jc w:val="center"/>
        </w:trPr>
        <w:tc>
          <w:tcPr>
            <w:tcW w:w="282" w:type="pct"/>
            <w:shd w:val="clear" w:color="auto" w:fill="auto"/>
            <w:vAlign w:val="center"/>
          </w:tcPr>
          <w:p w14:paraId="482EC8CE"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3</w:t>
            </w:r>
          </w:p>
        </w:tc>
        <w:tc>
          <w:tcPr>
            <w:tcW w:w="2903" w:type="pct"/>
            <w:shd w:val="clear" w:color="auto" w:fill="auto"/>
          </w:tcPr>
          <w:p w14:paraId="45DA5210" w14:textId="40F0A80A" w:rsidR="00233987" w:rsidRPr="003437DD" w:rsidRDefault="00233987" w:rsidP="00233987">
            <w:pPr>
              <w:pStyle w:val="a5"/>
              <w:spacing w:line="276" w:lineRule="auto"/>
              <w:jc w:val="both"/>
            </w:pPr>
            <w:r w:rsidRPr="003437DD">
              <w:t>Генетическое разнообразие. Молекулярные механизмы репликации и рекомбинации ДНК.</w:t>
            </w:r>
          </w:p>
        </w:tc>
        <w:tc>
          <w:tcPr>
            <w:tcW w:w="648" w:type="pct"/>
            <w:shd w:val="clear" w:color="auto" w:fill="auto"/>
          </w:tcPr>
          <w:p w14:paraId="638B17BC"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shd w:val="clear" w:color="auto" w:fill="auto"/>
            <w:vAlign w:val="center"/>
          </w:tcPr>
          <w:p w14:paraId="6A1A8506"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c>
          <w:tcPr>
            <w:tcW w:w="512" w:type="pct"/>
            <w:vMerge/>
            <w:shd w:val="clear" w:color="auto" w:fill="auto"/>
            <w:vAlign w:val="center"/>
          </w:tcPr>
          <w:p w14:paraId="166E2F71"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r>
      <w:tr w:rsidR="00233987" w:rsidRPr="003437DD" w14:paraId="02945C9A" w14:textId="77777777" w:rsidTr="00233987">
        <w:trPr>
          <w:jc w:val="center"/>
        </w:trPr>
        <w:tc>
          <w:tcPr>
            <w:tcW w:w="282" w:type="pct"/>
            <w:shd w:val="clear" w:color="auto" w:fill="auto"/>
            <w:vAlign w:val="center"/>
          </w:tcPr>
          <w:p w14:paraId="64378A68"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2903" w:type="pct"/>
            <w:shd w:val="clear" w:color="auto" w:fill="auto"/>
          </w:tcPr>
          <w:p w14:paraId="41C5AB05" w14:textId="0F200C4F"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 xml:space="preserve">Наследование признаков за счет взаимодействия аллелей одного гена. Бесплодие и </w:t>
            </w:r>
            <w:proofErr w:type="spellStart"/>
            <w:r w:rsidRPr="003437DD">
              <w:rPr>
                <w:rFonts w:ascii="Times New Roman" w:hAnsi="Times New Roman" w:cs="Times New Roman"/>
                <w:sz w:val="24"/>
                <w:szCs w:val="24"/>
              </w:rPr>
              <w:t>кодоминирование</w:t>
            </w:r>
            <w:proofErr w:type="spellEnd"/>
            <w:r w:rsidRPr="003437DD">
              <w:rPr>
                <w:rFonts w:ascii="Times New Roman" w:hAnsi="Times New Roman" w:cs="Times New Roman"/>
                <w:sz w:val="24"/>
                <w:szCs w:val="24"/>
              </w:rPr>
              <w:t xml:space="preserve">. Статистический характер разделения в </w:t>
            </w:r>
            <w:proofErr w:type="spellStart"/>
            <w:r w:rsidRPr="003437DD">
              <w:rPr>
                <w:rFonts w:ascii="Times New Roman" w:hAnsi="Times New Roman" w:cs="Times New Roman"/>
                <w:sz w:val="24"/>
                <w:szCs w:val="24"/>
              </w:rPr>
              <w:t>Дидурагае</w:t>
            </w:r>
            <w:proofErr w:type="spellEnd"/>
            <w:r w:rsidRPr="003437DD">
              <w:rPr>
                <w:rFonts w:ascii="Times New Roman" w:hAnsi="Times New Roman" w:cs="Times New Roman"/>
                <w:sz w:val="24"/>
                <w:szCs w:val="24"/>
              </w:rPr>
              <w:t>.</w:t>
            </w:r>
          </w:p>
        </w:tc>
        <w:tc>
          <w:tcPr>
            <w:tcW w:w="648" w:type="pct"/>
            <w:shd w:val="clear" w:color="auto" w:fill="auto"/>
          </w:tcPr>
          <w:p w14:paraId="573EC697"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shd w:val="clear" w:color="auto" w:fill="auto"/>
            <w:vAlign w:val="center"/>
          </w:tcPr>
          <w:p w14:paraId="1E557EA7"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val="restart"/>
            <w:shd w:val="clear" w:color="auto" w:fill="auto"/>
            <w:vAlign w:val="center"/>
          </w:tcPr>
          <w:p w14:paraId="50E88071"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r>
      <w:tr w:rsidR="00233987" w:rsidRPr="003437DD" w14:paraId="395DD12A" w14:textId="77777777" w:rsidTr="00233987">
        <w:trPr>
          <w:jc w:val="center"/>
        </w:trPr>
        <w:tc>
          <w:tcPr>
            <w:tcW w:w="282" w:type="pct"/>
            <w:shd w:val="clear" w:color="auto" w:fill="auto"/>
            <w:vAlign w:val="center"/>
          </w:tcPr>
          <w:p w14:paraId="10B1227E"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5</w:t>
            </w:r>
          </w:p>
        </w:tc>
        <w:tc>
          <w:tcPr>
            <w:tcW w:w="2903" w:type="pct"/>
            <w:shd w:val="clear" w:color="auto" w:fill="auto"/>
          </w:tcPr>
          <w:p w14:paraId="7684E522" w14:textId="145C9F93"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Дополнительный, эпистатический эффект генов.</w:t>
            </w:r>
          </w:p>
        </w:tc>
        <w:tc>
          <w:tcPr>
            <w:tcW w:w="648" w:type="pct"/>
            <w:shd w:val="clear" w:color="auto" w:fill="auto"/>
          </w:tcPr>
          <w:p w14:paraId="63574462"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val="restart"/>
            <w:shd w:val="clear" w:color="auto" w:fill="auto"/>
            <w:vAlign w:val="center"/>
          </w:tcPr>
          <w:p w14:paraId="25E74755"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shd w:val="clear" w:color="auto" w:fill="auto"/>
            <w:vAlign w:val="center"/>
          </w:tcPr>
          <w:p w14:paraId="34A858A7"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r>
      <w:tr w:rsidR="00233987" w:rsidRPr="003437DD" w14:paraId="7B7F3DCD" w14:textId="77777777" w:rsidTr="00233987">
        <w:trPr>
          <w:jc w:val="center"/>
        </w:trPr>
        <w:tc>
          <w:tcPr>
            <w:tcW w:w="282" w:type="pct"/>
            <w:shd w:val="clear" w:color="auto" w:fill="auto"/>
            <w:vAlign w:val="center"/>
          </w:tcPr>
          <w:p w14:paraId="5F2E1192"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6</w:t>
            </w:r>
          </w:p>
        </w:tc>
        <w:tc>
          <w:tcPr>
            <w:tcW w:w="2903" w:type="pct"/>
            <w:shd w:val="clear" w:color="auto" w:fill="auto"/>
          </w:tcPr>
          <w:p w14:paraId="0564FBAA" w14:textId="1F1C200C"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Полимерный эффект генов. Плейотропия.</w:t>
            </w:r>
          </w:p>
        </w:tc>
        <w:tc>
          <w:tcPr>
            <w:tcW w:w="648" w:type="pct"/>
            <w:shd w:val="clear" w:color="auto" w:fill="auto"/>
          </w:tcPr>
          <w:p w14:paraId="0E175245"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shd w:val="clear" w:color="auto" w:fill="auto"/>
            <w:vAlign w:val="center"/>
          </w:tcPr>
          <w:p w14:paraId="2FBBECAC"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c>
          <w:tcPr>
            <w:tcW w:w="512" w:type="pct"/>
            <w:vMerge/>
            <w:shd w:val="clear" w:color="auto" w:fill="auto"/>
            <w:vAlign w:val="center"/>
          </w:tcPr>
          <w:p w14:paraId="57734086"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r>
      <w:tr w:rsidR="00233987" w:rsidRPr="003437DD" w14:paraId="59EE717B" w14:textId="77777777" w:rsidTr="00233987">
        <w:trPr>
          <w:jc w:val="center"/>
        </w:trPr>
        <w:tc>
          <w:tcPr>
            <w:tcW w:w="282" w:type="pct"/>
            <w:shd w:val="clear" w:color="auto" w:fill="auto"/>
            <w:vAlign w:val="center"/>
          </w:tcPr>
          <w:p w14:paraId="5B72DB9B"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7</w:t>
            </w:r>
          </w:p>
        </w:tc>
        <w:tc>
          <w:tcPr>
            <w:tcW w:w="2903" w:type="pct"/>
            <w:shd w:val="clear" w:color="auto" w:fill="auto"/>
          </w:tcPr>
          <w:p w14:paraId="605FA625" w14:textId="2B38F5CA"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Наследование количественных признаков под влиянием комбинированного типа генов Наследование типов семенных волосков. Наследование выхода волокна</w:t>
            </w:r>
          </w:p>
        </w:tc>
        <w:tc>
          <w:tcPr>
            <w:tcW w:w="648" w:type="pct"/>
            <w:shd w:val="clear" w:color="auto" w:fill="auto"/>
          </w:tcPr>
          <w:p w14:paraId="5075B54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shd w:val="clear" w:color="auto" w:fill="auto"/>
            <w:vAlign w:val="center"/>
          </w:tcPr>
          <w:p w14:paraId="4EB93F56"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shd w:val="clear" w:color="auto" w:fill="auto"/>
            <w:vAlign w:val="center"/>
          </w:tcPr>
          <w:p w14:paraId="33BFA374"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r>
      <w:tr w:rsidR="00233987" w:rsidRPr="003437DD" w14:paraId="54502FAB" w14:textId="77777777" w:rsidTr="00233987">
        <w:trPr>
          <w:jc w:val="center"/>
        </w:trPr>
        <w:tc>
          <w:tcPr>
            <w:tcW w:w="282" w:type="pct"/>
            <w:shd w:val="clear" w:color="auto" w:fill="auto"/>
            <w:vAlign w:val="center"/>
          </w:tcPr>
          <w:p w14:paraId="2B845B72"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2903" w:type="pct"/>
            <w:shd w:val="clear" w:color="auto" w:fill="auto"/>
          </w:tcPr>
          <w:p w14:paraId="0FB4DD23" w14:textId="25A2D706"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Хромосомная теория Т. Моргана. Молекулярная структура хромосом. Связывание ДНК в хромосоме.</w:t>
            </w:r>
          </w:p>
        </w:tc>
        <w:tc>
          <w:tcPr>
            <w:tcW w:w="648" w:type="pct"/>
            <w:shd w:val="clear" w:color="auto" w:fill="auto"/>
          </w:tcPr>
          <w:p w14:paraId="28944E73"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val="restart"/>
            <w:shd w:val="clear" w:color="auto" w:fill="auto"/>
            <w:vAlign w:val="center"/>
          </w:tcPr>
          <w:p w14:paraId="5C92573C"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shd w:val="clear" w:color="auto" w:fill="auto"/>
            <w:vAlign w:val="center"/>
          </w:tcPr>
          <w:p w14:paraId="7529813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r>
      <w:tr w:rsidR="00233987" w:rsidRPr="003437DD" w14:paraId="228DDCB1" w14:textId="77777777" w:rsidTr="00233987">
        <w:trPr>
          <w:jc w:val="center"/>
        </w:trPr>
        <w:tc>
          <w:tcPr>
            <w:tcW w:w="282" w:type="pct"/>
            <w:shd w:val="clear" w:color="auto" w:fill="auto"/>
            <w:vAlign w:val="center"/>
          </w:tcPr>
          <w:p w14:paraId="23418E9C"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9</w:t>
            </w:r>
          </w:p>
        </w:tc>
        <w:tc>
          <w:tcPr>
            <w:tcW w:w="2903" w:type="pct"/>
            <w:shd w:val="clear" w:color="auto" w:fill="auto"/>
          </w:tcPr>
          <w:p w14:paraId="2508C832" w14:textId="230EDAF2" w:rsidR="00233987" w:rsidRPr="003437DD" w:rsidRDefault="00233987" w:rsidP="00233987">
            <w:pPr>
              <w:spacing w:after="0" w:line="276" w:lineRule="auto"/>
              <w:jc w:val="both"/>
              <w:rPr>
                <w:rFonts w:ascii="Times New Roman" w:hAnsi="Times New Roman" w:cs="Times New Roman"/>
                <w:sz w:val="24"/>
                <w:szCs w:val="24"/>
              </w:rPr>
            </w:pPr>
            <w:r w:rsidRPr="003437DD">
              <w:rPr>
                <w:rFonts w:ascii="Times New Roman" w:hAnsi="Times New Roman" w:cs="Times New Roman"/>
                <w:sz w:val="24"/>
                <w:szCs w:val="24"/>
              </w:rPr>
              <w:t xml:space="preserve">Наследование генов в полном и неполном </w:t>
            </w:r>
            <w:r w:rsidRPr="003437DD">
              <w:rPr>
                <w:rFonts w:ascii="Times New Roman" w:hAnsi="Times New Roman" w:cs="Times New Roman"/>
                <w:sz w:val="24"/>
                <w:szCs w:val="24"/>
              </w:rPr>
              <w:lastRenderedPageBreak/>
              <w:t>сочетании.</w:t>
            </w:r>
          </w:p>
        </w:tc>
        <w:tc>
          <w:tcPr>
            <w:tcW w:w="648" w:type="pct"/>
            <w:shd w:val="clear" w:color="auto" w:fill="auto"/>
          </w:tcPr>
          <w:p w14:paraId="5CF4F19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lastRenderedPageBreak/>
              <w:t>2</w:t>
            </w:r>
          </w:p>
        </w:tc>
        <w:tc>
          <w:tcPr>
            <w:tcW w:w="655" w:type="pct"/>
            <w:vMerge/>
            <w:shd w:val="clear" w:color="auto" w:fill="auto"/>
            <w:vAlign w:val="center"/>
          </w:tcPr>
          <w:p w14:paraId="3BE610D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c>
          <w:tcPr>
            <w:tcW w:w="512" w:type="pct"/>
            <w:vMerge/>
            <w:shd w:val="clear" w:color="auto" w:fill="auto"/>
          </w:tcPr>
          <w:p w14:paraId="0421DFA8"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r>
      <w:tr w:rsidR="00233987" w:rsidRPr="003437DD" w14:paraId="5EB191F5" w14:textId="77777777" w:rsidTr="00233987">
        <w:trPr>
          <w:jc w:val="center"/>
        </w:trPr>
        <w:tc>
          <w:tcPr>
            <w:tcW w:w="282" w:type="pct"/>
            <w:shd w:val="clear" w:color="auto" w:fill="auto"/>
            <w:vAlign w:val="center"/>
          </w:tcPr>
          <w:p w14:paraId="37582FAB"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lastRenderedPageBreak/>
              <w:t>10</w:t>
            </w:r>
          </w:p>
        </w:tc>
        <w:tc>
          <w:tcPr>
            <w:tcW w:w="2903" w:type="pct"/>
            <w:shd w:val="clear" w:color="auto" w:fill="auto"/>
          </w:tcPr>
          <w:p w14:paraId="4D2983E5" w14:textId="674F8EC9"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Генетическая и цитологическая карты. Кариотип человека и группы хромосом. Цитологическое картирование с использованием гигантских хромосом.</w:t>
            </w:r>
          </w:p>
        </w:tc>
        <w:tc>
          <w:tcPr>
            <w:tcW w:w="648" w:type="pct"/>
            <w:shd w:val="clear" w:color="auto" w:fill="auto"/>
          </w:tcPr>
          <w:p w14:paraId="4CB5BAB0"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val="restart"/>
            <w:shd w:val="clear" w:color="auto" w:fill="auto"/>
            <w:vAlign w:val="center"/>
          </w:tcPr>
          <w:p w14:paraId="72C7CB40"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c>
          <w:tcPr>
            <w:tcW w:w="512" w:type="pct"/>
            <w:vMerge w:val="restart"/>
            <w:shd w:val="clear" w:color="auto" w:fill="auto"/>
          </w:tcPr>
          <w:p w14:paraId="75CD43D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r>
      <w:tr w:rsidR="00233987" w:rsidRPr="003437DD" w14:paraId="2A07F8F2" w14:textId="77777777" w:rsidTr="00233987">
        <w:trPr>
          <w:jc w:val="center"/>
        </w:trPr>
        <w:tc>
          <w:tcPr>
            <w:tcW w:w="282" w:type="pct"/>
            <w:shd w:val="clear" w:color="auto" w:fill="auto"/>
            <w:vAlign w:val="center"/>
          </w:tcPr>
          <w:p w14:paraId="5D395D03"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11</w:t>
            </w:r>
          </w:p>
        </w:tc>
        <w:tc>
          <w:tcPr>
            <w:tcW w:w="2903" w:type="pct"/>
            <w:shd w:val="clear" w:color="auto" w:fill="auto"/>
          </w:tcPr>
          <w:p w14:paraId="7CB22356" w14:textId="2B21E354" w:rsidR="00233987" w:rsidRPr="003437DD" w:rsidRDefault="00233987" w:rsidP="00233987">
            <w:pPr>
              <w:spacing w:after="0" w:line="276" w:lineRule="auto"/>
              <w:jc w:val="both"/>
              <w:rPr>
                <w:rFonts w:ascii="Times New Roman" w:hAnsi="Times New Roman" w:cs="Times New Roman"/>
                <w:sz w:val="24"/>
                <w:szCs w:val="24"/>
                <w:lang w:val="uz-Cyrl-UZ"/>
              </w:rPr>
            </w:pPr>
            <w:r w:rsidRPr="003437DD">
              <w:rPr>
                <w:rFonts w:ascii="Times New Roman" w:hAnsi="Times New Roman" w:cs="Times New Roman"/>
                <w:sz w:val="24"/>
                <w:szCs w:val="24"/>
              </w:rPr>
              <w:t>Изменчивость генетического материала. Изменчивость и ее виды. Классификация мутаций. Методы изучения мутаций.</w:t>
            </w:r>
          </w:p>
        </w:tc>
        <w:tc>
          <w:tcPr>
            <w:tcW w:w="648" w:type="pct"/>
            <w:shd w:val="clear" w:color="auto" w:fill="auto"/>
          </w:tcPr>
          <w:p w14:paraId="5902A5FB"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shd w:val="clear" w:color="auto" w:fill="auto"/>
            <w:vAlign w:val="center"/>
          </w:tcPr>
          <w:p w14:paraId="55A6853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p>
        </w:tc>
        <w:tc>
          <w:tcPr>
            <w:tcW w:w="512" w:type="pct"/>
            <w:vMerge/>
            <w:shd w:val="clear" w:color="auto" w:fill="auto"/>
          </w:tcPr>
          <w:p w14:paraId="70528D69"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r>
      <w:tr w:rsidR="00233987" w:rsidRPr="003437DD" w14:paraId="7D799841" w14:textId="77777777" w:rsidTr="00233987">
        <w:trPr>
          <w:jc w:val="center"/>
        </w:trPr>
        <w:tc>
          <w:tcPr>
            <w:tcW w:w="282" w:type="pct"/>
            <w:shd w:val="clear" w:color="auto" w:fill="auto"/>
            <w:vAlign w:val="center"/>
          </w:tcPr>
          <w:p w14:paraId="0EE622E0"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12</w:t>
            </w:r>
          </w:p>
        </w:tc>
        <w:tc>
          <w:tcPr>
            <w:tcW w:w="2903" w:type="pct"/>
            <w:shd w:val="clear" w:color="auto" w:fill="auto"/>
          </w:tcPr>
          <w:p w14:paraId="2DD49F60" w14:textId="78C2E462"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 xml:space="preserve">Генные или точечные мутации. Хромосомные и геномные мутации. </w:t>
            </w:r>
            <w:proofErr w:type="spellStart"/>
            <w:r w:rsidRPr="003437DD">
              <w:rPr>
                <w:rFonts w:ascii="Times New Roman" w:hAnsi="Times New Roman" w:cs="Times New Roman"/>
                <w:sz w:val="24"/>
                <w:szCs w:val="24"/>
              </w:rPr>
              <w:t>Трансверсия</w:t>
            </w:r>
            <w:proofErr w:type="spellEnd"/>
            <w:r w:rsidRPr="003437DD">
              <w:rPr>
                <w:rFonts w:ascii="Times New Roman" w:hAnsi="Times New Roman" w:cs="Times New Roman"/>
                <w:sz w:val="24"/>
                <w:szCs w:val="24"/>
              </w:rPr>
              <w:t xml:space="preserve"> и переход. Прямые и обратные мутации. Доминантные и рецессивные мутации. Механизм транслокации.</w:t>
            </w:r>
          </w:p>
        </w:tc>
        <w:tc>
          <w:tcPr>
            <w:tcW w:w="648" w:type="pct"/>
            <w:shd w:val="clear" w:color="auto" w:fill="auto"/>
          </w:tcPr>
          <w:p w14:paraId="50F301F6"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shd w:val="clear" w:color="auto" w:fill="auto"/>
            <w:vAlign w:val="center"/>
          </w:tcPr>
          <w:p w14:paraId="159F1D47"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shd w:val="clear" w:color="auto" w:fill="auto"/>
          </w:tcPr>
          <w:p w14:paraId="1432D748"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r>
      <w:tr w:rsidR="00233987" w:rsidRPr="003437DD" w14:paraId="3C19A6AA" w14:textId="77777777" w:rsidTr="00233987">
        <w:trPr>
          <w:jc w:val="center"/>
        </w:trPr>
        <w:tc>
          <w:tcPr>
            <w:tcW w:w="282" w:type="pct"/>
            <w:shd w:val="clear" w:color="auto" w:fill="auto"/>
            <w:vAlign w:val="center"/>
          </w:tcPr>
          <w:p w14:paraId="3CD2F12C"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13</w:t>
            </w:r>
          </w:p>
        </w:tc>
        <w:tc>
          <w:tcPr>
            <w:tcW w:w="2903" w:type="pct"/>
            <w:shd w:val="clear" w:color="auto" w:fill="auto"/>
          </w:tcPr>
          <w:p w14:paraId="037AECB2" w14:textId="5EB89127" w:rsidR="00233987" w:rsidRPr="003437DD" w:rsidRDefault="00233987" w:rsidP="00233987">
            <w:pPr>
              <w:spacing w:after="0" w:line="276" w:lineRule="auto"/>
              <w:jc w:val="both"/>
              <w:rPr>
                <w:rFonts w:ascii="Times New Roman" w:hAnsi="Times New Roman" w:cs="Times New Roman"/>
                <w:sz w:val="24"/>
                <w:szCs w:val="24"/>
                <w:lang w:val="en-US"/>
              </w:rPr>
            </w:pPr>
            <w:r w:rsidRPr="003437DD">
              <w:rPr>
                <w:rFonts w:ascii="Times New Roman" w:hAnsi="Times New Roman" w:cs="Times New Roman"/>
                <w:sz w:val="24"/>
                <w:szCs w:val="24"/>
              </w:rPr>
              <w:t>Популяционная генетика и молекулярная эволюция. Частота генов и генотипов в популяции. Закон Харди Вайнберга.</w:t>
            </w:r>
          </w:p>
        </w:tc>
        <w:tc>
          <w:tcPr>
            <w:tcW w:w="648" w:type="pct"/>
            <w:shd w:val="clear" w:color="auto" w:fill="auto"/>
          </w:tcPr>
          <w:p w14:paraId="1DD715A0"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shd w:val="clear" w:color="auto" w:fill="auto"/>
          </w:tcPr>
          <w:p w14:paraId="5F654E00"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shd w:val="clear" w:color="auto" w:fill="auto"/>
          </w:tcPr>
          <w:p w14:paraId="4C6E3CA7"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r>
      <w:tr w:rsidR="00233987" w:rsidRPr="003437DD" w14:paraId="32146640" w14:textId="77777777" w:rsidTr="00233987">
        <w:trPr>
          <w:jc w:val="center"/>
        </w:trPr>
        <w:tc>
          <w:tcPr>
            <w:tcW w:w="282" w:type="pct"/>
            <w:shd w:val="clear" w:color="auto" w:fill="auto"/>
            <w:vAlign w:val="center"/>
          </w:tcPr>
          <w:p w14:paraId="3F1B92FC"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14</w:t>
            </w:r>
          </w:p>
        </w:tc>
        <w:tc>
          <w:tcPr>
            <w:tcW w:w="2903" w:type="pct"/>
            <w:shd w:val="clear" w:color="auto" w:fill="auto"/>
          </w:tcPr>
          <w:p w14:paraId="1FE2B57A" w14:textId="08E9F983" w:rsidR="00233987" w:rsidRPr="003437DD" w:rsidRDefault="00233987" w:rsidP="00233987">
            <w:pPr>
              <w:spacing w:after="0" w:line="276" w:lineRule="auto"/>
              <w:jc w:val="both"/>
              <w:rPr>
                <w:rFonts w:ascii="Times New Roman" w:hAnsi="Times New Roman" w:cs="Times New Roman"/>
                <w:sz w:val="24"/>
                <w:szCs w:val="24"/>
              </w:rPr>
            </w:pPr>
            <w:r w:rsidRPr="003437DD">
              <w:rPr>
                <w:rFonts w:ascii="Times New Roman" w:hAnsi="Times New Roman" w:cs="Times New Roman"/>
                <w:sz w:val="24"/>
                <w:szCs w:val="24"/>
              </w:rPr>
              <w:t>Генетика развития человека. Методы исследования человека и медицинской генетики.</w:t>
            </w:r>
          </w:p>
        </w:tc>
        <w:tc>
          <w:tcPr>
            <w:tcW w:w="648" w:type="pct"/>
            <w:shd w:val="clear" w:color="auto" w:fill="auto"/>
          </w:tcPr>
          <w:p w14:paraId="5758BA53"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val="restart"/>
            <w:shd w:val="clear" w:color="auto" w:fill="auto"/>
          </w:tcPr>
          <w:p w14:paraId="01F0D40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p w14:paraId="0F03BEA8"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p w14:paraId="1DB5F4E6"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512" w:type="pct"/>
            <w:vMerge/>
            <w:shd w:val="clear" w:color="auto" w:fill="auto"/>
          </w:tcPr>
          <w:p w14:paraId="6880D912"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r>
      <w:tr w:rsidR="00233987" w:rsidRPr="003437DD" w14:paraId="429924C2" w14:textId="77777777" w:rsidTr="00233987">
        <w:trPr>
          <w:jc w:val="center"/>
        </w:trPr>
        <w:tc>
          <w:tcPr>
            <w:tcW w:w="282" w:type="pct"/>
            <w:shd w:val="clear" w:color="auto" w:fill="auto"/>
            <w:vAlign w:val="center"/>
          </w:tcPr>
          <w:p w14:paraId="53A36F81" w14:textId="77777777" w:rsidR="00233987" w:rsidRPr="003437DD" w:rsidRDefault="00233987" w:rsidP="00233987">
            <w:pPr>
              <w:pStyle w:val="a3"/>
              <w:spacing w:after="0" w:line="276" w:lineRule="auto"/>
              <w:ind w:left="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15</w:t>
            </w:r>
          </w:p>
        </w:tc>
        <w:tc>
          <w:tcPr>
            <w:tcW w:w="2903" w:type="pct"/>
            <w:shd w:val="clear" w:color="auto" w:fill="auto"/>
          </w:tcPr>
          <w:p w14:paraId="3FF981ED" w14:textId="4876C302" w:rsidR="00233987" w:rsidRPr="003437DD" w:rsidRDefault="00233987" w:rsidP="00233987">
            <w:pPr>
              <w:spacing w:after="0" w:line="276" w:lineRule="auto"/>
              <w:jc w:val="both"/>
              <w:rPr>
                <w:rFonts w:ascii="Times New Roman" w:hAnsi="Times New Roman" w:cs="Times New Roman"/>
                <w:sz w:val="24"/>
                <w:szCs w:val="24"/>
                <w:lang w:val="uz-Latn-UZ"/>
              </w:rPr>
            </w:pPr>
            <w:r w:rsidRPr="003437DD">
              <w:rPr>
                <w:rFonts w:ascii="Times New Roman" w:hAnsi="Times New Roman" w:cs="Times New Roman"/>
                <w:sz w:val="24"/>
                <w:szCs w:val="24"/>
              </w:rPr>
              <w:t>Классификация наследственных болезней. Иммуногенетика. Наследственные заболевания, связанные с генными изменениями.</w:t>
            </w:r>
          </w:p>
        </w:tc>
        <w:tc>
          <w:tcPr>
            <w:tcW w:w="648" w:type="pct"/>
            <w:shd w:val="clear" w:color="auto" w:fill="auto"/>
          </w:tcPr>
          <w:p w14:paraId="61FA47AC"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655" w:type="pct"/>
            <w:vMerge/>
            <w:shd w:val="clear" w:color="auto" w:fill="auto"/>
          </w:tcPr>
          <w:p w14:paraId="599C84DF"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c>
          <w:tcPr>
            <w:tcW w:w="512" w:type="pct"/>
            <w:vMerge/>
            <w:shd w:val="clear" w:color="auto" w:fill="auto"/>
          </w:tcPr>
          <w:p w14:paraId="64A254B9"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p>
        </w:tc>
      </w:tr>
      <w:tr w:rsidR="00233987" w:rsidRPr="003437DD" w14:paraId="149164B0" w14:textId="77777777" w:rsidTr="00233987">
        <w:trPr>
          <w:jc w:val="center"/>
        </w:trPr>
        <w:tc>
          <w:tcPr>
            <w:tcW w:w="282" w:type="pct"/>
            <w:shd w:val="clear" w:color="auto" w:fill="auto"/>
            <w:vAlign w:val="center"/>
          </w:tcPr>
          <w:p w14:paraId="0824015E" w14:textId="77777777" w:rsidR="00233987" w:rsidRPr="003437DD" w:rsidRDefault="00233987" w:rsidP="00233987">
            <w:pPr>
              <w:pStyle w:val="a3"/>
              <w:spacing w:after="0" w:line="276" w:lineRule="auto"/>
              <w:ind w:left="0"/>
              <w:jc w:val="center"/>
              <w:rPr>
                <w:rFonts w:ascii="Times New Roman" w:hAnsi="Times New Roman" w:cs="Times New Roman"/>
                <w:b/>
                <w:sz w:val="24"/>
                <w:szCs w:val="24"/>
                <w:lang w:val="en-US"/>
              </w:rPr>
            </w:pPr>
          </w:p>
        </w:tc>
        <w:tc>
          <w:tcPr>
            <w:tcW w:w="2903" w:type="pct"/>
            <w:shd w:val="clear" w:color="auto" w:fill="auto"/>
            <w:vAlign w:val="center"/>
          </w:tcPr>
          <w:p w14:paraId="68553349" w14:textId="5CFA2586" w:rsidR="00233987" w:rsidRPr="003437DD" w:rsidRDefault="00233987" w:rsidP="00233987">
            <w:pPr>
              <w:tabs>
                <w:tab w:val="left" w:pos="108"/>
              </w:tabs>
              <w:autoSpaceDE w:val="0"/>
              <w:autoSpaceDN w:val="0"/>
              <w:adjustRightInd w:val="0"/>
              <w:spacing w:after="0" w:line="276" w:lineRule="auto"/>
              <w:jc w:val="both"/>
              <w:rPr>
                <w:rFonts w:ascii="Times New Roman" w:hAnsi="Times New Roman" w:cs="Times New Roman"/>
                <w:b/>
                <w:sz w:val="24"/>
                <w:szCs w:val="24"/>
                <w:lang w:val="en-US"/>
              </w:rPr>
            </w:pPr>
            <w:r w:rsidRPr="003437DD">
              <w:rPr>
                <w:rFonts w:ascii="Times New Roman" w:hAnsi="Times New Roman" w:cs="Times New Roman"/>
                <w:b/>
                <w:sz w:val="24"/>
                <w:szCs w:val="24"/>
              </w:rPr>
              <w:t>Общая</w:t>
            </w:r>
            <w:r w:rsidRPr="003437DD">
              <w:rPr>
                <w:rFonts w:ascii="Times New Roman" w:hAnsi="Times New Roman" w:cs="Times New Roman"/>
                <w:b/>
                <w:sz w:val="24"/>
                <w:szCs w:val="24"/>
                <w:lang w:val="en-US"/>
              </w:rPr>
              <w:t>:</w:t>
            </w:r>
          </w:p>
        </w:tc>
        <w:tc>
          <w:tcPr>
            <w:tcW w:w="648" w:type="pct"/>
            <w:shd w:val="clear" w:color="auto" w:fill="auto"/>
          </w:tcPr>
          <w:p w14:paraId="279D63F1"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r w:rsidRPr="003437DD">
              <w:rPr>
                <w:rFonts w:ascii="Times New Roman" w:hAnsi="Times New Roman" w:cs="Times New Roman"/>
                <w:b/>
                <w:sz w:val="24"/>
                <w:szCs w:val="24"/>
                <w:lang w:val="en-US"/>
              </w:rPr>
              <w:t>30</w:t>
            </w:r>
          </w:p>
        </w:tc>
        <w:tc>
          <w:tcPr>
            <w:tcW w:w="655" w:type="pct"/>
            <w:shd w:val="clear" w:color="auto" w:fill="auto"/>
          </w:tcPr>
          <w:p w14:paraId="5C0FE805"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r w:rsidRPr="003437DD">
              <w:rPr>
                <w:rFonts w:ascii="Times New Roman" w:hAnsi="Times New Roman" w:cs="Times New Roman"/>
                <w:b/>
                <w:sz w:val="24"/>
                <w:szCs w:val="24"/>
                <w:lang w:val="en-US"/>
              </w:rPr>
              <w:t>18</w:t>
            </w:r>
          </w:p>
        </w:tc>
        <w:tc>
          <w:tcPr>
            <w:tcW w:w="512" w:type="pct"/>
            <w:shd w:val="clear" w:color="auto" w:fill="auto"/>
          </w:tcPr>
          <w:p w14:paraId="6944EEFE" w14:textId="77777777" w:rsidR="00233987" w:rsidRPr="003437DD" w:rsidRDefault="00233987" w:rsidP="00233987">
            <w:pPr>
              <w:tabs>
                <w:tab w:val="left" w:pos="108"/>
              </w:tabs>
              <w:autoSpaceDE w:val="0"/>
              <w:autoSpaceDN w:val="0"/>
              <w:adjustRightInd w:val="0"/>
              <w:spacing w:after="0" w:line="276" w:lineRule="auto"/>
              <w:jc w:val="center"/>
              <w:rPr>
                <w:rFonts w:ascii="Times New Roman" w:hAnsi="Times New Roman" w:cs="Times New Roman"/>
                <w:b/>
                <w:sz w:val="24"/>
                <w:szCs w:val="24"/>
                <w:lang w:val="en-US"/>
              </w:rPr>
            </w:pPr>
            <w:r w:rsidRPr="003437DD">
              <w:rPr>
                <w:rFonts w:ascii="Times New Roman" w:hAnsi="Times New Roman" w:cs="Times New Roman"/>
                <w:b/>
                <w:sz w:val="24"/>
                <w:szCs w:val="24"/>
                <w:lang w:val="en-US"/>
              </w:rPr>
              <w:t>4</w:t>
            </w:r>
          </w:p>
        </w:tc>
      </w:tr>
    </w:tbl>
    <w:p w14:paraId="0F7CBF7A" w14:textId="5C065B9A" w:rsidR="00233987" w:rsidRPr="003437DD" w:rsidRDefault="00233987" w:rsidP="00233987">
      <w:pPr>
        <w:spacing w:after="0" w:line="360" w:lineRule="auto"/>
        <w:jc w:val="both"/>
        <w:rPr>
          <w:rFonts w:ascii="Times New Roman" w:hAnsi="Times New Roman" w:cs="Times New Roman"/>
          <w:b/>
          <w:bCs/>
          <w:sz w:val="24"/>
          <w:szCs w:val="24"/>
          <w:lang w:val="uz-Cyrl-UZ"/>
        </w:rPr>
      </w:pPr>
    </w:p>
    <w:p w14:paraId="56CF21D7" w14:textId="77777777" w:rsidR="00233987" w:rsidRPr="003437DD" w:rsidRDefault="00233987" w:rsidP="00233987">
      <w:pPr>
        <w:spacing w:after="0"/>
        <w:jc w:val="right"/>
        <w:rPr>
          <w:rFonts w:ascii="Times New Roman" w:hAnsi="Times New Roman"/>
          <w:sz w:val="24"/>
          <w:szCs w:val="24"/>
        </w:rPr>
      </w:pPr>
      <w:r w:rsidRPr="003437DD">
        <w:rPr>
          <w:rFonts w:ascii="Times New Roman" w:hAnsi="Times New Roman"/>
          <w:sz w:val="24"/>
          <w:szCs w:val="24"/>
        </w:rPr>
        <w:t>Таблица 4</w:t>
      </w:r>
    </w:p>
    <w:p w14:paraId="06B9DDBA" w14:textId="5F6FFBF0" w:rsidR="00233987" w:rsidRPr="003437DD" w:rsidRDefault="00233987" w:rsidP="00233987">
      <w:pPr>
        <w:spacing w:after="0"/>
        <w:jc w:val="center"/>
        <w:rPr>
          <w:rFonts w:ascii="Times New Roman" w:hAnsi="Times New Roman"/>
          <w:b/>
          <w:bCs/>
          <w:sz w:val="24"/>
          <w:szCs w:val="24"/>
        </w:rPr>
      </w:pPr>
      <w:r w:rsidRPr="003437DD">
        <w:rPr>
          <w:rFonts w:ascii="Times New Roman" w:hAnsi="Times New Roman"/>
          <w:b/>
          <w:bCs/>
          <w:sz w:val="24"/>
          <w:szCs w:val="24"/>
        </w:rPr>
        <w:t>Темы генетики и эволюционной биологии, которые учащиеся должны изучать самостоятельно</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5460"/>
        <w:gridCol w:w="1134"/>
        <w:gridCol w:w="1276"/>
        <w:gridCol w:w="1105"/>
      </w:tblGrid>
      <w:tr w:rsidR="00233987" w:rsidRPr="003437DD" w14:paraId="63058AA7" w14:textId="77777777" w:rsidTr="00233987">
        <w:trPr>
          <w:trHeight w:val="411"/>
        </w:trPr>
        <w:tc>
          <w:tcPr>
            <w:tcW w:w="523" w:type="dxa"/>
            <w:vMerge w:val="restart"/>
            <w:shd w:val="clear" w:color="auto" w:fill="auto"/>
            <w:vAlign w:val="center"/>
          </w:tcPr>
          <w:p w14:paraId="237BD72E" w14:textId="77777777" w:rsidR="00233987" w:rsidRPr="00637E06" w:rsidRDefault="00233987" w:rsidP="00233987">
            <w:pPr>
              <w:spacing w:after="0" w:line="240" w:lineRule="auto"/>
              <w:jc w:val="center"/>
              <w:rPr>
                <w:rFonts w:ascii="Times New Roman" w:hAnsi="Times New Roman" w:cs="Times New Roman"/>
                <w:sz w:val="24"/>
                <w:szCs w:val="24"/>
                <w:lang w:val="fr-FR"/>
              </w:rPr>
            </w:pPr>
            <w:r w:rsidRPr="00637E06">
              <w:rPr>
                <w:rFonts w:ascii="Times New Roman" w:hAnsi="Times New Roman" w:cs="Times New Roman"/>
                <w:sz w:val="24"/>
                <w:szCs w:val="24"/>
                <w:lang w:val="en-US"/>
              </w:rPr>
              <w:t>№</w:t>
            </w:r>
          </w:p>
        </w:tc>
        <w:tc>
          <w:tcPr>
            <w:tcW w:w="5460" w:type="dxa"/>
            <w:vMerge w:val="restart"/>
            <w:shd w:val="clear" w:color="auto" w:fill="auto"/>
          </w:tcPr>
          <w:p w14:paraId="60FAB270" w14:textId="6A144D6E" w:rsidR="00233987" w:rsidRPr="00637E06" w:rsidRDefault="00233987" w:rsidP="00233987">
            <w:pPr>
              <w:spacing w:after="0" w:line="240" w:lineRule="auto"/>
              <w:jc w:val="center"/>
              <w:rPr>
                <w:rFonts w:ascii="Times New Roman" w:hAnsi="Times New Roman" w:cs="Times New Roman"/>
                <w:sz w:val="24"/>
                <w:szCs w:val="24"/>
                <w:lang w:val="uz-Cyrl-UZ"/>
              </w:rPr>
            </w:pPr>
            <w:r w:rsidRPr="00637E06">
              <w:rPr>
                <w:rFonts w:ascii="Times New Roman" w:hAnsi="Times New Roman" w:cs="Times New Roman"/>
                <w:sz w:val="24"/>
                <w:szCs w:val="24"/>
              </w:rPr>
              <w:t xml:space="preserve">Темы для самостоятельного изучения </w:t>
            </w:r>
          </w:p>
        </w:tc>
        <w:tc>
          <w:tcPr>
            <w:tcW w:w="3515" w:type="dxa"/>
            <w:gridSpan w:val="3"/>
            <w:shd w:val="clear" w:color="auto" w:fill="auto"/>
          </w:tcPr>
          <w:p w14:paraId="0C9C4B68" w14:textId="50562D5F" w:rsidR="00233987" w:rsidRPr="00637E06" w:rsidRDefault="00233987" w:rsidP="00233987">
            <w:pPr>
              <w:spacing w:after="0" w:line="240" w:lineRule="auto"/>
              <w:jc w:val="center"/>
              <w:rPr>
                <w:rFonts w:ascii="Times New Roman" w:hAnsi="Times New Roman" w:cs="Times New Roman"/>
                <w:sz w:val="24"/>
                <w:szCs w:val="24"/>
              </w:rPr>
            </w:pPr>
            <w:r w:rsidRPr="00637E06">
              <w:rPr>
                <w:rFonts w:ascii="Times New Roman" w:hAnsi="Times New Roman" w:cs="Times New Roman"/>
                <w:sz w:val="24"/>
                <w:szCs w:val="24"/>
              </w:rPr>
              <w:t>Часы самостоятельного изучения</w:t>
            </w:r>
          </w:p>
        </w:tc>
      </w:tr>
      <w:tr w:rsidR="00233987" w:rsidRPr="003437DD" w14:paraId="1AF4FBA3" w14:textId="77777777" w:rsidTr="00233987">
        <w:trPr>
          <w:trHeight w:val="135"/>
        </w:trPr>
        <w:tc>
          <w:tcPr>
            <w:tcW w:w="523" w:type="dxa"/>
            <w:vMerge/>
            <w:shd w:val="clear" w:color="auto" w:fill="auto"/>
            <w:vAlign w:val="center"/>
          </w:tcPr>
          <w:p w14:paraId="66A51982" w14:textId="77777777" w:rsidR="00233987" w:rsidRPr="00637E06" w:rsidRDefault="00233987" w:rsidP="00233987">
            <w:pPr>
              <w:spacing w:after="0" w:line="240" w:lineRule="auto"/>
              <w:jc w:val="center"/>
              <w:rPr>
                <w:rFonts w:ascii="Times New Roman" w:hAnsi="Times New Roman" w:cs="Times New Roman"/>
                <w:sz w:val="24"/>
                <w:szCs w:val="24"/>
              </w:rPr>
            </w:pPr>
          </w:p>
        </w:tc>
        <w:tc>
          <w:tcPr>
            <w:tcW w:w="5460" w:type="dxa"/>
            <w:vMerge/>
            <w:shd w:val="clear" w:color="auto" w:fill="auto"/>
            <w:vAlign w:val="center"/>
          </w:tcPr>
          <w:p w14:paraId="66D07F31" w14:textId="77777777" w:rsidR="00233987" w:rsidRPr="00637E06" w:rsidRDefault="00233987" w:rsidP="00233987">
            <w:pPr>
              <w:spacing w:after="0" w:line="240" w:lineRule="auto"/>
              <w:jc w:val="center"/>
              <w:rPr>
                <w:rFonts w:ascii="Times New Roman" w:hAnsi="Times New Roman" w:cs="Times New Roman"/>
                <w:sz w:val="24"/>
                <w:szCs w:val="24"/>
              </w:rPr>
            </w:pPr>
          </w:p>
        </w:tc>
        <w:tc>
          <w:tcPr>
            <w:tcW w:w="1134" w:type="dxa"/>
            <w:shd w:val="clear" w:color="auto" w:fill="auto"/>
            <w:vAlign w:val="center"/>
          </w:tcPr>
          <w:p w14:paraId="67AC7B60" w14:textId="215F345E" w:rsidR="00233987" w:rsidRPr="00637E06" w:rsidRDefault="00233987" w:rsidP="00233987">
            <w:pPr>
              <w:spacing w:after="0" w:line="240" w:lineRule="auto"/>
              <w:jc w:val="center"/>
              <w:rPr>
                <w:rFonts w:ascii="Times New Roman" w:hAnsi="Times New Roman" w:cs="Times New Roman"/>
                <w:bCs/>
                <w:sz w:val="24"/>
                <w:szCs w:val="24"/>
                <w:lang w:val="en-US"/>
              </w:rPr>
            </w:pPr>
            <w:r w:rsidRPr="00637E06">
              <w:rPr>
                <w:rFonts w:ascii="Times New Roman" w:hAnsi="Times New Roman" w:cs="Times New Roman"/>
                <w:bCs/>
                <w:sz w:val="24"/>
                <w:szCs w:val="24"/>
              </w:rPr>
              <w:t>дневной</w:t>
            </w:r>
          </w:p>
        </w:tc>
        <w:tc>
          <w:tcPr>
            <w:tcW w:w="1276" w:type="dxa"/>
            <w:shd w:val="clear" w:color="auto" w:fill="auto"/>
            <w:vAlign w:val="center"/>
          </w:tcPr>
          <w:p w14:paraId="5F060663" w14:textId="39B983B1" w:rsidR="00233987" w:rsidRPr="00637E06" w:rsidRDefault="00233987" w:rsidP="00233987">
            <w:pPr>
              <w:spacing w:after="0" w:line="240" w:lineRule="auto"/>
              <w:jc w:val="center"/>
              <w:rPr>
                <w:rFonts w:ascii="Times New Roman" w:hAnsi="Times New Roman" w:cs="Times New Roman"/>
                <w:bCs/>
                <w:sz w:val="24"/>
                <w:szCs w:val="24"/>
                <w:lang w:val="en-US"/>
              </w:rPr>
            </w:pPr>
            <w:r w:rsidRPr="00637E06">
              <w:rPr>
                <w:rFonts w:ascii="Times New Roman" w:hAnsi="Times New Roman" w:cs="Times New Roman"/>
                <w:bCs/>
                <w:sz w:val="24"/>
                <w:szCs w:val="24"/>
              </w:rPr>
              <w:t>вечерние</w:t>
            </w:r>
          </w:p>
        </w:tc>
        <w:tc>
          <w:tcPr>
            <w:tcW w:w="1105" w:type="dxa"/>
            <w:shd w:val="clear" w:color="auto" w:fill="auto"/>
            <w:vAlign w:val="center"/>
          </w:tcPr>
          <w:p w14:paraId="052FEF1E" w14:textId="530DD3A2" w:rsidR="00233987" w:rsidRPr="00637E06" w:rsidRDefault="00233987" w:rsidP="00233987">
            <w:pPr>
              <w:spacing w:after="0" w:line="240" w:lineRule="auto"/>
              <w:jc w:val="center"/>
              <w:rPr>
                <w:rFonts w:ascii="Times New Roman" w:hAnsi="Times New Roman" w:cs="Times New Roman"/>
                <w:bCs/>
                <w:sz w:val="24"/>
                <w:szCs w:val="24"/>
                <w:lang w:val="en-US"/>
              </w:rPr>
            </w:pPr>
            <w:r w:rsidRPr="00637E06">
              <w:rPr>
                <w:rFonts w:ascii="Times New Roman" w:hAnsi="Times New Roman" w:cs="Times New Roman"/>
                <w:bCs/>
                <w:sz w:val="24"/>
                <w:szCs w:val="24"/>
              </w:rPr>
              <w:t>заочные</w:t>
            </w:r>
          </w:p>
        </w:tc>
      </w:tr>
      <w:tr w:rsidR="00233987" w:rsidRPr="003437DD" w14:paraId="2C74FA8B" w14:textId="77777777" w:rsidTr="00233987">
        <w:trPr>
          <w:trHeight w:val="418"/>
        </w:trPr>
        <w:tc>
          <w:tcPr>
            <w:tcW w:w="523" w:type="dxa"/>
          </w:tcPr>
          <w:p w14:paraId="4366565C"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w:t>
            </w:r>
          </w:p>
        </w:tc>
        <w:tc>
          <w:tcPr>
            <w:tcW w:w="5460" w:type="dxa"/>
          </w:tcPr>
          <w:p w14:paraId="480BDF76" w14:textId="47809EB4" w:rsidR="00233987" w:rsidRPr="003437DD" w:rsidRDefault="00233987" w:rsidP="00233987">
            <w:pPr>
              <w:spacing w:after="0" w:line="240" w:lineRule="auto"/>
              <w:jc w:val="both"/>
              <w:rPr>
                <w:rFonts w:ascii="Times New Roman" w:hAnsi="Times New Roman" w:cs="Times New Roman"/>
                <w:sz w:val="24"/>
                <w:szCs w:val="24"/>
              </w:rPr>
            </w:pPr>
            <w:r w:rsidRPr="003437DD">
              <w:rPr>
                <w:rFonts w:ascii="Times New Roman" w:hAnsi="Times New Roman" w:cs="Times New Roman"/>
                <w:sz w:val="24"/>
                <w:szCs w:val="24"/>
              </w:rPr>
              <w:t>Аналитическая гибридизация и гипотеза чистоты гамет.</w:t>
            </w:r>
          </w:p>
        </w:tc>
        <w:tc>
          <w:tcPr>
            <w:tcW w:w="1134" w:type="dxa"/>
            <w:vMerge w:val="restart"/>
          </w:tcPr>
          <w:p w14:paraId="0A889C1E" w14:textId="77777777" w:rsidR="00233987" w:rsidRPr="003437DD" w:rsidRDefault="00233987" w:rsidP="00233987">
            <w:pPr>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35D9F41B"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0576750C"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284CF02C" w14:textId="77777777" w:rsidTr="00233987">
        <w:trPr>
          <w:trHeight w:val="418"/>
        </w:trPr>
        <w:tc>
          <w:tcPr>
            <w:tcW w:w="523" w:type="dxa"/>
          </w:tcPr>
          <w:p w14:paraId="1EBC6E48"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2</w:t>
            </w:r>
          </w:p>
        </w:tc>
        <w:tc>
          <w:tcPr>
            <w:tcW w:w="5460" w:type="dxa"/>
          </w:tcPr>
          <w:p w14:paraId="3DDF7415" w14:textId="5A50D753"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Наследование в состоянии полного доминирования по одному признаку и неполного доминирования по другому признаку.</w:t>
            </w:r>
          </w:p>
        </w:tc>
        <w:tc>
          <w:tcPr>
            <w:tcW w:w="1134" w:type="dxa"/>
            <w:vMerge/>
          </w:tcPr>
          <w:p w14:paraId="40751EBF" w14:textId="77777777" w:rsidR="00233987" w:rsidRPr="003437DD" w:rsidRDefault="00233987" w:rsidP="00233987">
            <w:pPr>
              <w:spacing w:after="0"/>
              <w:jc w:val="center"/>
              <w:rPr>
                <w:rFonts w:ascii="Times New Roman" w:hAnsi="Times New Roman" w:cs="Times New Roman"/>
                <w:sz w:val="24"/>
                <w:szCs w:val="24"/>
              </w:rPr>
            </w:pPr>
          </w:p>
        </w:tc>
        <w:tc>
          <w:tcPr>
            <w:tcW w:w="1276" w:type="dxa"/>
            <w:vMerge/>
          </w:tcPr>
          <w:p w14:paraId="68296C69"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1830EEFC"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39709452" w14:textId="77777777" w:rsidTr="00233987">
        <w:trPr>
          <w:trHeight w:val="418"/>
        </w:trPr>
        <w:tc>
          <w:tcPr>
            <w:tcW w:w="523" w:type="dxa"/>
          </w:tcPr>
          <w:p w14:paraId="2AA68B6C"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3</w:t>
            </w:r>
          </w:p>
        </w:tc>
        <w:tc>
          <w:tcPr>
            <w:tcW w:w="5460" w:type="dxa"/>
          </w:tcPr>
          <w:p w14:paraId="523F73FE" w14:textId="350D5A37" w:rsidR="00233987" w:rsidRPr="003437DD" w:rsidRDefault="00233987" w:rsidP="00233987">
            <w:pPr>
              <w:spacing w:after="0"/>
              <w:jc w:val="both"/>
              <w:rPr>
                <w:rFonts w:ascii="Times New Roman" w:hAnsi="Times New Roman" w:cs="Times New Roman"/>
                <w:sz w:val="24"/>
                <w:szCs w:val="24"/>
              </w:rPr>
            </w:pPr>
            <w:r w:rsidRPr="003437DD">
              <w:rPr>
                <w:rFonts w:ascii="Times New Roman" w:hAnsi="Times New Roman" w:cs="Times New Roman"/>
                <w:sz w:val="24"/>
                <w:szCs w:val="24"/>
              </w:rPr>
              <w:t>Наследование при неполном доминировании по обеим парам признаков.</w:t>
            </w:r>
          </w:p>
        </w:tc>
        <w:tc>
          <w:tcPr>
            <w:tcW w:w="1134" w:type="dxa"/>
            <w:vMerge/>
          </w:tcPr>
          <w:p w14:paraId="6751B53B" w14:textId="77777777" w:rsidR="00233987" w:rsidRPr="003437DD" w:rsidRDefault="00233987" w:rsidP="00233987">
            <w:pPr>
              <w:jc w:val="center"/>
              <w:rPr>
                <w:rFonts w:ascii="Times New Roman" w:hAnsi="Times New Roman" w:cs="Times New Roman"/>
                <w:sz w:val="24"/>
                <w:szCs w:val="24"/>
              </w:rPr>
            </w:pPr>
          </w:p>
        </w:tc>
        <w:tc>
          <w:tcPr>
            <w:tcW w:w="1276" w:type="dxa"/>
            <w:vMerge/>
          </w:tcPr>
          <w:p w14:paraId="44A29018"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2B7EC5A2"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3D62F5FC" w14:textId="77777777" w:rsidTr="00233987">
        <w:trPr>
          <w:trHeight w:val="418"/>
        </w:trPr>
        <w:tc>
          <w:tcPr>
            <w:tcW w:w="523" w:type="dxa"/>
          </w:tcPr>
          <w:p w14:paraId="2EF6D7AB"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4</w:t>
            </w:r>
          </w:p>
        </w:tc>
        <w:tc>
          <w:tcPr>
            <w:tcW w:w="5460" w:type="dxa"/>
          </w:tcPr>
          <w:p w14:paraId="4EBC98B5" w14:textId="397E4DDF" w:rsidR="00233987" w:rsidRPr="003437DD" w:rsidRDefault="00233987" w:rsidP="00233987">
            <w:pPr>
              <w:spacing w:after="0"/>
              <w:jc w:val="both"/>
              <w:rPr>
                <w:rFonts w:ascii="Times New Roman" w:hAnsi="Times New Roman" w:cs="Times New Roman"/>
                <w:sz w:val="24"/>
                <w:szCs w:val="24"/>
              </w:rPr>
            </w:pPr>
            <w:r w:rsidRPr="003437DD">
              <w:rPr>
                <w:rFonts w:ascii="Times New Roman" w:hAnsi="Times New Roman" w:cs="Times New Roman"/>
                <w:sz w:val="24"/>
                <w:szCs w:val="24"/>
              </w:rPr>
              <w:t>Наследование количественных признаков при комбинированном действии генов.</w:t>
            </w:r>
          </w:p>
        </w:tc>
        <w:tc>
          <w:tcPr>
            <w:tcW w:w="1134" w:type="dxa"/>
            <w:vMerge w:val="restart"/>
          </w:tcPr>
          <w:p w14:paraId="343B2C93"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5D29CE8E"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27E5FE8C"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1D79480B" w14:textId="77777777" w:rsidTr="00233987">
        <w:trPr>
          <w:trHeight w:val="418"/>
        </w:trPr>
        <w:tc>
          <w:tcPr>
            <w:tcW w:w="523" w:type="dxa"/>
          </w:tcPr>
          <w:p w14:paraId="18839612"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5</w:t>
            </w:r>
          </w:p>
        </w:tc>
        <w:tc>
          <w:tcPr>
            <w:tcW w:w="5460" w:type="dxa"/>
          </w:tcPr>
          <w:p w14:paraId="0B20FBFF" w14:textId="2D265C3E" w:rsidR="00233987" w:rsidRPr="003437DD" w:rsidRDefault="00233987" w:rsidP="00233987">
            <w:pPr>
              <w:spacing w:after="0"/>
              <w:jc w:val="both"/>
              <w:rPr>
                <w:rFonts w:ascii="Times New Roman" w:hAnsi="Times New Roman" w:cs="Times New Roman"/>
                <w:sz w:val="24"/>
                <w:szCs w:val="24"/>
                <w:lang w:val="en-US"/>
              </w:rPr>
            </w:pPr>
            <w:r w:rsidRPr="003437DD">
              <w:rPr>
                <w:rFonts w:ascii="Times New Roman" w:hAnsi="Times New Roman" w:cs="Times New Roman"/>
                <w:sz w:val="24"/>
                <w:szCs w:val="24"/>
              </w:rPr>
              <w:t>Наследование типов семенных волосков.</w:t>
            </w:r>
          </w:p>
        </w:tc>
        <w:tc>
          <w:tcPr>
            <w:tcW w:w="1134" w:type="dxa"/>
            <w:vMerge/>
          </w:tcPr>
          <w:p w14:paraId="0B7015BF"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65FEE506"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7EA5108F"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1ACC8B3E" w14:textId="77777777" w:rsidTr="00233987">
        <w:trPr>
          <w:trHeight w:val="418"/>
        </w:trPr>
        <w:tc>
          <w:tcPr>
            <w:tcW w:w="523" w:type="dxa"/>
          </w:tcPr>
          <w:p w14:paraId="50CD9ED8"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6</w:t>
            </w:r>
          </w:p>
        </w:tc>
        <w:tc>
          <w:tcPr>
            <w:tcW w:w="5460" w:type="dxa"/>
          </w:tcPr>
          <w:p w14:paraId="7B539DEE" w14:textId="22128DC8" w:rsidR="00233987" w:rsidRPr="003437DD" w:rsidRDefault="00233987" w:rsidP="00233987">
            <w:pPr>
              <w:spacing w:after="0"/>
              <w:jc w:val="both"/>
              <w:rPr>
                <w:rFonts w:ascii="Times New Roman" w:hAnsi="Times New Roman" w:cs="Times New Roman"/>
                <w:sz w:val="24"/>
                <w:szCs w:val="24"/>
              </w:rPr>
            </w:pPr>
            <w:r w:rsidRPr="003437DD">
              <w:rPr>
                <w:rFonts w:ascii="Times New Roman" w:hAnsi="Times New Roman" w:cs="Times New Roman"/>
                <w:sz w:val="24"/>
                <w:szCs w:val="24"/>
              </w:rPr>
              <w:t>Анализ наследования признаков по типам взаимодействия аллельных генов.</w:t>
            </w:r>
          </w:p>
        </w:tc>
        <w:tc>
          <w:tcPr>
            <w:tcW w:w="1134" w:type="dxa"/>
            <w:vMerge w:val="restart"/>
          </w:tcPr>
          <w:p w14:paraId="51DEAF04"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66ED1A85"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311F5A00"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1D785F02" w14:textId="77777777" w:rsidTr="00233987">
        <w:trPr>
          <w:trHeight w:val="244"/>
        </w:trPr>
        <w:tc>
          <w:tcPr>
            <w:tcW w:w="523" w:type="dxa"/>
          </w:tcPr>
          <w:p w14:paraId="340689D0"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7</w:t>
            </w:r>
          </w:p>
        </w:tc>
        <w:tc>
          <w:tcPr>
            <w:tcW w:w="5460" w:type="dxa"/>
          </w:tcPr>
          <w:p w14:paraId="79E1C48E" w14:textId="77B81902" w:rsidR="00233987" w:rsidRPr="003437DD" w:rsidRDefault="00233987" w:rsidP="00233987">
            <w:pPr>
              <w:spacing w:after="0"/>
              <w:jc w:val="both"/>
              <w:rPr>
                <w:rFonts w:ascii="Times New Roman" w:hAnsi="Times New Roman" w:cs="Times New Roman"/>
                <w:sz w:val="24"/>
                <w:szCs w:val="24"/>
              </w:rPr>
            </w:pPr>
            <w:r w:rsidRPr="003437DD">
              <w:rPr>
                <w:rFonts w:ascii="Times New Roman" w:hAnsi="Times New Roman" w:cs="Times New Roman"/>
                <w:sz w:val="24"/>
                <w:szCs w:val="24"/>
              </w:rPr>
              <w:t>Выявление фенотипических радикалов методом Х</w:t>
            </w:r>
            <w:proofErr w:type="gramStart"/>
            <w:r w:rsidRPr="00637E06">
              <w:rPr>
                <w:rFonts w:ascii="Times New Roman" w:hAnsi="Times New Roman" w:cs="Times New Roman"/>
                <w:sz w:val="24"/>
                <w:szCs w:val="24"/>
                <w:vertAlign w:val="superscript"/>
              </w:rPr>
              <w:t>2</w:t>
            </w:r>
            <w:proofErr w:type="gramEnd"/>
            <w:r w:rsidRPr="003437DD">
              <w:rPr>
                <w:rFonts w:ascii="Times New Roman" w:hAnsi="Times New Roman" w:cs="Times New Roman"/>
                <w:sz w:val="24"/>
                <w:szCs w:val="24"/>
              </w:rPr>
              <w:t>.</w:t>
            </w:r>
          </w:p>
        </w:tc>
        <w:tc>
          <w:tcPr>
            <w:tcW w:w="1134" w:type="dxa"/>
            <w:vMerge/>
          </w:tcPr>
          <w:p w14:paraId="653E6D2D" w14:textId="77777777" w:rsidR="00233987" w:rsidRPr="003437DD" w:rsidRDefault="00233987" w:rsidP="00233987">
            <w:pPr>
              <w:jc w:val="center"/>
              <w:rPr>
                <w:rFonts w:ascii="Times New Roman" w:hAnsi="Times New Roman" w:cs="Times New Roman"/>
                <w:sz w:val="24"/>
                <w:szCs w:val="24"/>
              </w:rPr>
            </w:pPr>
          </w:p>
        </w:tc>
        <w:tc>
          <w:tcPr>
            <w:tcW w:w="1276" w:type="dxa"/>
            <w:vMerge/>
          </w:tcPr>
          <w:p w14:paraId="26EF3F46" w14:textId="77777777" w:rsidR="00233987" w:rsidRPr="003437DD" w:rsidRDefault="00233987" w:rsidP="00233987">
            <w:pPr>
              <w:spacing w:after="0" w:line="240" w:lineRule="auto"/>
              <w:jc w:val="center"/>
              <w:rPr>
                <w:rFonts w:ascii="Times New Roman" w:hAnsi="Times New Roman" w:cs="Times New Roman"/>
                <w:sz w:val="24"/>
                <w:szCs w:val="24"/>
              </w:rPr>
            </w:pPr>
          </w:p>
        </w:tc>
        <w:tc>
          <w:tcPr>
            <w:tcW w:w="1105" w:type="dxa"/>
            <w:vMerge/>
          </w:tcPr>
          <w:p w14:paraId="435B37CC" w14:textId="77777777" w:rsidR="00233987" w:rsidRPr="003437DD" w:rsidRDefault="00233987" w:rsidP="00233987">
            <w:pPr>
              <w:spacing w:after="0" w:line="240" w:lineRule="auto"/>
              <w:jc w:val="center"/>
              <w:rPr>
                <w:rFonts w:ascii="Times New Roman" w:hAnsi="Times New Roman" w:cs="Times New Roman"/>
                <w:sz w:val="24"/>
                <w:szCs w:val="24"/>
              </w:rPr>
            </w:pPr>
          </w:p>
        </w:tc>
      </w:tr>
      <w:tr w:rsidR="00233987" w:rsidRPr="003437DD" w14:paraId="09E1F59C" w14:textId="77777777" w:rsidTr="00233987">
        <w:trPr>
          <w:trHeight w:val="741"/>
        </w:trPr>
        <w:tc>
          <w:tcPr>
            <w:tcW w:w="523" w:type="dxa"/>
          </w:tcPr>
          <w:p w14:paraId="2DE197A9"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8</w:t>
            </w:r>
          </w:p>
        </w:tc>
        <w:tc>
          <w:tcPr>
            <w:tcW w:w="5460" w:type="dxa"/>
          </w:tcPr>
          <w:p w14:paraId="4283F042" w14:textId="77C9AA97" w:rsidR="00233987" w:rsidRPr="003437DD" w:rsidRDefault="00233987" w:rsidP="00233987">
            <w:pPr>
              <w:spacing w:after="0"/>
              <w:jc w:val="both"/>
              <w:rPr>
                <w:rFonts w:ascii="Times New Roman" w:hAnsi="Times New Roman" w:cs="Times New Roman"/>
                <w:sz w:val="24"/>
                <w:szCs w:val="24"/>
                <w:lang w:val="uz-Cyrl-UZ"/>
              </w:rPr>
            </w:pPr>
            <w:r w:rsidRPr="003437DD">
              <w:rPr>
                <w:rFonts w:ascii="Times New Roman" w:hAnsi="Times New Roman" w:cs="Times New Roman"/>
                <w:sz w:val="24"/>
                <w:szCs w:val="24"/>
              </w:rPr>
              <w:t>Молекулярная структура хромосом. Связывание ДНК в хромосоме.</w:t>
            </w:r>
          </w:p>
        </w:tc>
        <w:tc>
          <w:tcPr>
            <w:tcW w:w="1134" w:type="dxa"/>
            <w:vMerge w:val="restart"/>
          </w:tcPr>
          <w:p w14:paraId="5AA4E0DA"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0252F2FA"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434003E3"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12AE99C3" w14:textId="77777777" w:rsidTr="00BD26BD">
        <w:trPr>
          <w:trHeight w:val="244"/>
        </w:trPr>
        <w:tc>
          <w:tcPr>
            <w:tcW w:w="523" w:type="dxa"/>
          </w:tcPr>
          <w:p w14:paraId="3C98197E"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10</w:t>
            </w:r>
          </w:p>
        </w:tc>
        <w:tc>
          <w:tcPr>
            <w:tcW w:w="5460" w:type="dxa"/>
          </w:tcPr>
          <w:p w14:paraId="3216DCFA" w14:textId="03D3A9D3" w:rsidR="00233987" w:rsidRPr="003437DD" w:rsidRDefault="00233987" w:rsidP="00233987">
            <w:pPr>
              <w:spacing w:after="0"/>
              <w:jc w:val="both"/>
              <w:rPr>
                <w:rFonts w:ascii="Times New Roman" w:hAnsi="Times New Roman" w:cs="Times New Roman"/>
                <w:sz w:val="24"/>
                <w:szCs w:val="24"/>
                <w:lang w:val="en-US"/>
              </w:rPr>
            </w:pPr>
            <w:r w:rsidRPr="003437DD">
              <w:rPr>
                <w:rFonts w:ascii="Times New Roman" w:hAnsi="Times New Roman" w:cs="Times New Roman"/>
                <w:sz w:val="24"/>
                <w:szCs w:val="24"/>
              </w:rPr>
              <w:t>Хромосомная и клеточная инженерия.</w:t>
            </w:r>
          </w:p>
        </w:tc>
        <w:tc>
          <w:tcPr>
            <w:tcW w:w="1134" w:type="dxa"/>
            <w:vMerge/>
          </w:tcPr>
          <w:p w14:paraId="3228335F"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4B47811A"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1130A820"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5A9AAA22" w14:textId="77777777" w:rsidTr="00BD26BD">
        <w:trPr>
          <w:trHeight w:val="244"/>
        </w:trPr>
        <w:tc>
          <w:tcPr>
            <w:tcW w:w="523" w:type="dxa"/>
          </w:tcPr>
          <w:p w14:paraId="4F4D81EA"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11</w:t>
            </w:r>
          </w:p>
        </w:tc>
        <w:tc>
          <w:tcPr>
            <w:tcW w:w="5460" w:type="dxa"/>
          </w:tcPr>
          <w:p w14:paraId="6B7DD110" w14:textId="6ADED810" w:rsidR="00233987" w:rsidRPr="003437DD" w:rsidRDefault="00233987" w:rsidP="00233987">
            <w:pPr>
              <w:spacing w:after="0"/>
              <w:jc w:val="both"/>
              <w:rPr>
                <w:rFonts w:ascii="Times New Roman" w:hAnsi="Times New Roman" w:cs="Times New Roman"/>
                <w:sz w:val="24"/>
                <w:szCs w:val="24"/>
              </w:rPr>
            </w:pPr>
            <w:r w:rsidRPr="003437DD">
              <w:rPr>
                <w:rFonts w:ascii="Times New Roman" w:hAnsi="Times New Roman" w:cs="Times New Roman"/>
                <w:sz w:val="24"/>
                <w:szCs w:val="24"/>
              </w:rPr>
              <w:t xml:space="preserve">Хромосомная теория наследственности и </w:t>
            </w:r>
            <w:r w:rsidRPr="003437DD">
              <w:rPr>
                <w:rFonts w:ascii="Times New Roman" w:hAnsi="Times New Roman" w:cs="Times New Roman"/>
                <w:sz w:val="24"/>
                <w:szCs w:val="24"/>
              </w:rPr>
              <w:lastRenderedPageBreak/>
              <w:t>наследственность.</w:t>
            </w:r>
          </w:p>
        </w:tc>
        <w:tc>
          <w:tcPr>
            <w:tcW w:w="1134" w:type="dxa"/>
            <w:vMerge w:val="restart"/>
          </w:tcPr>
          <w:p w14:paraId="54CA3199" w14:textId="77777777" w:rsidR="00233987" w:rsidRPr="003437DD" w:rsidRDefault="00233987" w:rsidP="00233987">
            <w:pPr>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lastRenderedPageBreak/>
              <w:t>4</w:t>
            </w:r>
          </w:p>
        </w:tc>
        <w:tc>
          <w:tcPr>
            <w:tcW w:w="1276" w:type="dxa"/>
            <w:vMerge w:val="restart"/>
          </w:tcPr>
          <w:p w14:paraId="6BDD8BE0"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2D4C13A7"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111A4E9A" w14:textId="77777777" w:rsidTr="00BD26BD">
        <w:trPr>
          <w:trHeight w:val="244"/>
        </w:trPr>
        <w:tc>
          <w:tcPr>
            <w:tcW w:w="523" w:type="dxa"/>
          </w:tcPr>
          <w:p w14:paraId="7A7DCA97"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lastRenderedPageBreak/>
              <w:t>12</w:t>
            </w:r>
          </w:p>
        </w:tc>
        <w:tc>
          <w:tcPr>
            <w:tcW w:w="5460" w:type="dxa"/>
          </w:tcPr>
          <w:p w14:paraId="46D206CE" w14:textId="4C679196" w:rsidR="00233987" w:rsidRPr="003437DD" w:rsidRDefault="00233987" w:rsidP="00233987">
            <w:pPr>
              <w:spacing w:after="0"/>
              <w:jc w:val="both"/>
              <w:rPr>
                <w:rFonts w:ascii="Times New Roman" w:hAnsi="Times New Roman" w:cs="Times New Roman"/>
                <w:sz w:val="24"/>
                <w:szCs w:val="24"/>
                <w:lang w:val="uz-Cyrl-UZ"/>
              </w:rPr>
            </w:pPr>
            <w:r w:rsidRPr="003437DD">
              <w:rPr>
                <w:rFonts w:ascii="Times New Roman" w:hAnsi="Times New Roman" w:cs="Times New Roman"/>
                <w:sz w:val="24"/>
                <w:szCs w:val="24"/>
              </w:rPr>
              <w:t>Кариотип человека и группы хромосом. Цитологическое картирование с использованием гигантских хромосом.</w:t>
            </w:r>
          </w:p>
        </w:tc>
        <w:tc>
          <w:tcPr>
            <w:tcW w:w="1134" w:type="dxa"/>
            <w:vMerge/>
          </w:tcPr>
          <w:p w14:paraId="025BE1BC" w14:textId="77777777" w:rsidR="00233987" w:rsidRPr="003437DD" w:rsidRDefault="00233987" w:rsidP="00233987">
            <w:pPr>
              <w:spacing w:after="0"/>
              <w:jc w:val="center"/>
              <w:rPr>
                <w:rFonts w:ascii="Times New Roman" w:hAnsi="Times New Roman" w:cs="Times New Roman"/>
                <w:sz w:val="24"/>
                <w:szCs w:val="24"/>
              </w:rPr>
            </w:pPr>
          </w:p>
        </w:tc>
        <w:tc>
          <w:tcPr>
            <w:tcW w:w="1276" w:type="dxa"/>
            <w:vMerge/>
          </w:tcPr>
          <w:p w14:paraId="19EF950F"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173616ED"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315E4710" w14:textId="77777777" w:rsidTr="00BD26BD">
        <w:trPr>
          <w:trHeight w:val="244"/>
        </w:trPr>
        <w:tc>
          <w:tcPr>
            <w:tcW w:w="523" w:type="dxa"/>
          </w:tcPr>
          <w:p w14:paraId="39462EE1"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13</w:t>
            </w:r>
          </w:p>
        </w:tc>
        <w:tc>
          <w:tcPr>
            <w:tcW w:w="5460" w:type="dxa"/>
          </w:tcPr>
          <w:p w14:paraId="54814BC6" w14:textId="577D25C9" w:rsidR="00233987" w:rsidRPr="003437DD" w:rsidRDefault="00233987" w:rsidP="00233987">
            <w:pPr>
              <w:spacing w:after="0"/>
              <w:jc w:val="both"/>
              <w:rPr>
                <w:rFonts w:ascii="Times New Roman" w:hAnsi="Times New Roman" w:cs="Times New Roman"/>
                <w:sz w:val="24"/>
                <w:szCs w:val="24"/>
              </w:rPr>
            </w:pPr>
            <w:r w:rsidRPr="003437DD">
              <w:rPr>
                <w:rFonts w:ascii="Times New Roman" w:hAnsi="Times New Roman" w:cs="Times New Roman"/>
                <w:sz w:val="24"/>
                <w:szCs w:val="24"/>
              </w:rPr>
              <w:t>Изменчивость генетического материала. Изменчивость и ее виды.</w:t>
            </w:r>
          </w:p>
        </w:tc>
        <w:tc>
          <w:tcPr>
            <w:tcW w:w="1134" w:type="dxa"/>
            <w:vMerge w:val="restart"/>
          </w:tcPr>
          <w:p w14:paraId="7F44C331"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276" w:type="dxa"/>
            <w:vMerge w:val="restart"/>
          </w:tcPr>
          <w:p w14:paraId="0C012DF5"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244CCCEC"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66C647CE" w14:textId="77777777" w:rsidTr="00BD26BD">
        <w:trPr>
          <w:trHeight w:val="244"/>
        </w:trPr>
        <w:tc>
          <w:tcPr>
            <w:tcW w:w="523" w:type="dxa"/>
          </w:tcPr>
          <w:p w14:paraId="08D8F5AD"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14</w:t>
            </w:r>
          </w:p>
        </w:tc>
        <w:tc>
          <w:tcPr>
            <w:tcW w:w="5460" w:type="dxa"/>
          </w:tcPr>
          <w:p w14:paraId="06559E8E" w14:textId="0DB0D1A1" w:rsidR="00233987" w:rsidRPr="003437DD" w:rsidRDefault="00233987" w:rsidP="00233987">
            <w:pPr>
              <w:spacing w:after="0"/>
              <w:jc w:val="both"/>
              <w:rPr>
                <w:rFonts w:ascii="Times New Roman" w:hAnsi="Times New Roman" w:cs="Times New Roman"/>
                <w:sz w:val="24"/>
                <w:szCs w:val="24"/>
                <w:lang w:val="en-US"/>
              </w:rPr>
            </w:pPr>
            <w:r w:rsidRPr="003437DD">
              <w:rPr>
                <w:rFonts w:ascii="Times New Roman" w:hAnsi="Times New Roman" w:cs="Times New Roman"/>
                <w:sz w:val="24"/>
                <w:szCs w:val="24"/>
              </w:rPr>
              <w:t>Наследственная и ненаследственная изменчивость.</w:t>
            </w:r>
          </w:p>
        </w:tc>
        <w:tc>
          <w:tcPr>
            <w:tcW w:w="1134" w:type="dxa"/>
            <w:vMerge/>
          </w:tcPr>
          <w:p w14:paraId="1DB0639D"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12EA3017"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3D43A2B8"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31C061A7" w14:textId="77777777" w:rsidTr="00BD26BD">
        <w:trPr>
          <w:trHeight w:val="244"/>
        </w:trPr>
        <w:tc>
          <w:tcPr>
            <w:tcW w:w="523" w:type="dxa"/>
          </w:tcPr>
          <w:p w14:paraId="5FBD974E"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15</w:t>
            </w:r>
          </w:p>
        </w:tc>
        <w:tc>
          <w:tcPr>
            <w:tcW w:w="5460" w:type="dxa"/>
          </w:tcPr>
          <w:p w14:paraId="076273A4" w14:textId="279E1A0F" w:rsidR="00233987" w:rsidRPr="003437DD" w:rsidRDefault="00233987" w:rsidP="00233987">
            <w:pPr>
              <w:spacing w:after="0"/>
              <w:jc w:val="both"/>
              <w:rPr>
                <w:rFonts w:ascii="Times New Roman" w:hAnsi="Times New Roman" w:cs="Times New Roman"/>
                <w:sz w:val="24"/>
                <w:szCs w:val="24"/>
                <w:lang w:val="en-US"/>
              </w:rPr>
            </w:pPr>
            <w:r w:rsidRPr="003437DD">
              <w:rPr>
                <w:rFonts w:ascii="Times New Roman" w:hAnsi="Times New Roman" w:cs="Times New Roman"/>
                <w:sz w:val="24"/>
                <w:szCs w:val="24"/>
              </w:rPr>
              <w:t>Теория мутаций.</w:t>
            </w:r>
          </w:p>
        </w:tc>
        <w:tc>
          <w:tcPr>
            <w:tcW w:w="1134" w:type="dxa"/>
            <w:vMerge/>
          </w:tcPr>
          <w:p w14:paraId="66FB080F"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47710B1B"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56C3D49D"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15769B7B" w14:textId="77777777" w:rsidTr="00BD26BD">
        <w:trPr>
          <w:trHeight w:val="244"/>
        </w:trPr>
        <w:tc>
          <w:tcPr>
            <w:tcW w:w="523" w:type="dxa"/>
          </w:tcPr>
          <w:p w14:paraId="3C6F1C9C"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16</w:t>
            </w:r>
          </w:p>
        </w:tc>
        <w:tc>
          <w:tcPr>
            <w:tcW w:w="5460" w:type="dxa"/>
          </w:tcPr>
          <w:p w14:paraId="0DA95774" w14:textId="66C9B11F" w:rsidR="00233987" w:rsidRPr="003437DD" w:rsidRDefault="00233987" w:rsidP="00233987">
            <w:pPr>
              <w:spacing w:after="0"/>
              <w:jc w:val="both"/>
              <w:rPr>
                <w:rFonts w:ascii="Times New Roman" w:hAnsi="Times New Roman" w:cs="Times New Roman"/>
                <w:sz w:val="24"/>
                <w:szCs w:val="24"/>
                <w:lang w:val="uz-Latn-UZ"/>
              </w:rPr>
            </w:pPr>
            <w:r w:rsidRPr="003437DD">
              <w:rPr>
                <w:rFonts w:ascii="Times New Roman" w:hAnsi="Times New Roman" w:cs="Times New Roman"/>
                <w:sz w:val="24"/>
                <w:szCs w:val="24"/>
              </w:rPr>
              <w:t>Популяционная генетика и молекулярная эволюция.</w:t>
            </w:r>
          </w:p>
        </w:tc>
        <w:tc>
          <w:tcPr>
            <w:tcW w:w="1134" w:type="dxa"/>
            <w:vMerge w:val="restart"/>
          </w:tcPr>
          <w:p w14:paraId="348CBB42"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276" w:type="dxa"/>
            <w:vMerge w:val="restart"/>
          </w:tcPr>
          <w:p w14:paraId="15F89CB5"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7DA09B66"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4E214F94" w14:textId="77777777" w:rsidTr="00233987">
        <w:trPr>
          <w:trHeight w:val="244"/>
        </w:trPr>
        <w:tc>
          <w:tcPr>
            <w:tcW w:w="523" w:type="dxa"/>
          </w:tcPr>
          <w:p w14:paraId="0237883E"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17</w:t>
            </w:r>
          </w:p>
        </w:tc>
        <w:tc>
          <w:tcPr>
            <w:tcW w:w="5460" w:type="dxa"/>
          </w:tcPr>
          <w:p w14:paraId="27725BBC" w14:textId="39B2950B" w:rsidR="00233987" w:rsidRPr="003437DD" w:rsidRDefault="00233987" w:rsidP="00233987">
            <w:pPr>
              <w:spacing w:after="0"/>
              <w:jc w:val="both"/>
              <w:rPr>
                <w:rFonts w:ascii="Times New Roman" w:hAnsi="Times New Roman" w:cs="Times New Roman"/>
                <w:sz w:val="24"/>
                <w:szCs w:val="24"/>
                <w:lang w:val="uz-Cyrl-UZ"/>
              </w:rPr>
            </w:pPr>
            <w:r w:rsidRPr="003437DD">
              <w:rPr>
                <w:rFonts w:ascii="Times New Roman" w:hAnsi="Times New Roman" w:cs="Times New Roman"/>
                <w:sz w:val="24"/>
                <w:szCs w:val="24"/>
              </w:rPr>
              <w:t>Генетическая структура популяции.</w:t>
            </w:r>
          </w:p>
        </w:tc>
        <w:tc>
          <w:tcPr>
            <w:tcW w:w="1134" w:type="dxa"/>
            <w:vMerge/>
          </w:tcPr>
          <w:p w14:paraId="69361164"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5A460EDB"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4CB4C61E"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719A6321" w14:textId="77777777" w:rsidTr="00233987">
        <w:trPr>
          <w:trHeight w:val="244"/>
        </w:trPr>
        <w:tc>
          <w:tcPr>
            <w:tcW w:w="523" w:type="dxa"/>
          </w:tcPr>
          <w:p w14:paraId="6EF6C312"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18</w:t>
            </w:r>
          </w:p>
        </w:tc>
        <w:tc>
          <w:tcPr>
            <w:tcW w:w="5460" w:type="dxa"/>
          </w:tcPr>
          <w:p w14:paraId="0BA66F5F" w14:textId="6335E96F" w:rsidR="00233987" w:rsidRPr="003437DD" w:rsidRDefault="00233987" w:rsidP="00233987">
            <w:pPr>
              <w:spacing w:after="0"/>
              <w:jc w:val="both"/>
              <w:rPr>
                <w:rFonts w:ascii="Times New Roman" w:hAnsi="Times New Roman" w:cs="Times New Roman"/>
                <w:sz w:val="24"/>
                <w:szCs w:val="24"/>
                <w:lang w:val="uz-Cyrl-UZ"/>
              </w:rPr>
            </w:pPr>
            <w:r w:rsidRPr="003437DD">
              <w:rPr>
                <w:rFonts w:ascii="Times New Roman" w:hAnsi="Times New Roman" w:cs="Times New Roman"/>
                <w:sz w:val="24"/>
                <w:szCs w:val="24"/>
              </w:rPr>
              <w:t>Частота генов и генотипов в популяции.</w:t>
            </w:r>
          </w:p>
        </w:tc>
        <w:tc>
          <w:tcPr>
            <w:tcW w:w="1134" w:type="dxa"/>
            <w:vMerge/>
          </w:tcPr>
          <w:p w14:paraId="0B0B3D4C" w14:textId="77777777" w:rsidR="00233987" w:rsidRPr="003437DD" w:rsidRDefault="00233987" w:rsidP="00233987">
            <w:pPr>
              <w:spacing w:after="0"/>
              <w:jc w:val="center"/>
              <w:rPr>
                <w:rFonts w:ascii="Times New Roman" w:hAnsi="Times New Roman" w:cs="Times New Roman"/>
                <w:sz w:val="24"/>
                <w:szCs w:val="24"/>
              </w:rPr>
            </w:pPr>
          </w:p>
        </w:tc>
        <w:tc>
          <w:tcPr>
            <w:tcW w:w="1276" w:type="dxa"/>
            <w:vMerge/>
          </w:tcPr>
          <w:p w14:paraId="493B3F69"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00FC7ED5"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1424F447" w14:textId="77777777" w:rsidTr="00233987">
        <w:trPr>
          <w:trHeight w:val="244"/>
        </w:trPr>
        <w:tc>
          <w:tcPr>
            <w:tcW w:w="523" w:type="dxa"/>
          </w:tcPr>
          <w:p w14:paraId="4AD9DA35"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19</w:t>
            </w:r>
          </w:p>
        </w:tc>
        <w:tc>
          <w:tcPr>
            <w:tcW w:w="5460" w:type="dxa"/>
          </w:tcPr>
          <w:p w14:paraId="2294F3F4" w14:textId="61D1742A" w:rsidR="00233987" w:rsidRPr="003437DD" w:rsidRDefault="00233987" w:rsidP="00233987">
            <w:pPr>
              <w:spacing w:after="0"/>
              <w:jc w:val="both"/>
              <w:rPr>
                <w:rFonts w:ascii="Times New Roman" w:hAnsi="Times New Roman" w:cs="Times New Roman"/>
                <w:color w:val="FF0000"/>
                <w:sz w:val="24"/>
                <w:szCs w:val="24"/>
                <w:lang w:val="en-US"/>
              </w:rPr>
            </w:pPr>
            <w:r w:rsidRPr="003437DD">
              <w:rPr>
                <w:rFonts w:ascii="Times New Roman" w:hAnsi="Times New Roman" w:cs="Times New Roman"/>
                <w:sz w:val="24"/>
                <w:szCs w:val="24"/>
              </w:rPr>
              <w:t>Наследственность в популяции.</w:t>
            </w:r>
          </w:p>
        </w:tc>
        <w:tc>
          <w:tcPr>
            <w:tcW w:w="1134" w:type="dxa"/>
            <w:vMerge/>
          </w:tcPr>
          <w:p w14:paraId="475FA32B"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3B03860F"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113AB456"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37C476EF" w14:textId="77777777" w:rsidTr="00233987">
        <w:trPr>
          <w:trHeight w:val="289"/>
        </w:trPr>
        <w:tc>
          <w:tcPr>
            <w:tcW w:w="523" w:type="dxa"/>
          </w:tcPr>
          <w:p w14:paraId="68BC01A3" w14:textId="77777777" w:rsidR="00233987" w:rsidRPr="003437DD" w:rsidRDefault="00233987" w:rsidP="00233987">
            <w:pPr>
              <w:spacing w:after="0" w:line="240" w:lineRule="auto"/>
              <w:jc w:val="center"/>
              <w:rPr>
                <w:rFonts w:ascii="Times New Roman" w:eastAsia="PMingLiU" w:hAnsi="Times New Roman" w:cs="Times New Roman"/>
                <w:sz w:val="24"/>
                <w:szCs w:val="24"/>
                <w:lang w:val="en-US" w:eastAsia="zh-TW"/>
              </w:rPr>
            </w:pPr>
            <w:r w:rsidRPr="003437DD">
              <w:rPr>
                <w:rFonts w:ascii="Times New Roman" w:eastAsia="PMingLiU" w:hAnsi="Times New Roman" w:cs="Times New Roman"/>
                <w:sz w:val="24"/>
                <w:szCs w:val="24"/>
                <w:lang w:val="en-US" w:eastAsia="zh-TW"/>
              </w:rPr>
              <w:t>20</w:t>
            </w:r>
          </w:p>
        </w:tc>
        <w:tc>
          <w:tcPr>
            <w:tcW w:w="5460" w:type="dxa"/>
          </w:tcPr>
          <w:p w14:paraId="0F97ACC0" w14:textId="482D2CA1"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Кариотип и морфология хромосом организмов.</w:t>
            </w:r>
          </w:p>
        </w:tc>
        <w:tc>
          <w:tcPr>
            <w:tcW w:w="1134" w:type="dxa"/>
            <w:vAlign w:val="center"/>
          </w:tcPr>
          <w:p w14:paraId="48CAEFC1"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1276" w:type="dxa"/>
          </w:tcPr>
          <w:p w14:paraId="2C5CAD2F"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2</w:t>
            </w:r>
          </w:p>
        </w:tc>
        <w:tc>
          <w:tcPr>
            <w:tcW w:w="1105" w:type="dxa"/>
          </w:tcPr>
          <w:p w14:paraId="7A6CB764"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r>
      <w:tr w:rsidR="00233987" w:rsidRPr="003437DD" w14:paraId="28897646" w14:textId="77777777" w:rsidTr="00233987">
        <w:trPr>
          <w:trHeight w:val="244"/>
        </w:trPr>
        <w:tc>
          <w:tcPr>
            <w:tcW w:w="523" w:type="dxa"/>
          </w:tcPr>
          <w:p w14:paraId="07136F31"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1</w:t>
            </w:r>
          </w:p>
        </w:tc>
        <w:tc>
          <w:tcPr>
            <w:tcW w:w="5460" w:type="dxa"/>
          </w:tcPr>
          <w:p w14:paraId="0F9D5F67" w14:textId="4C9AD191"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Цитологические основы полового и бесполого размножения.</w:t>
            </w:r>
          </w:p>
        </w:tc>
        <w:tc>
          <w:tcPr>
            <w:tcW w:w="1134" w:type="dxa"/>
            <w:vMerge w:val="restart"/>
          </w:tcPr>
          <w:p w14:paraId="2361B987"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771731FA"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105" w:type="dxa"/>
            <w:vMerge w:val="restart"/>
          </w:tcPr>
          <w:p w14:paraId="4FE53E07"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26EB5235" w14:textId="77777777" w:rsidTr="00233987">
        <w:trPr>
          <w:trHeight w:val="244"/>
        </w:trPr>
        <w:tc>
          <w:tcPr>
            <w:tcW w:w="523" w:type="dxa"/>
          </w:tcPr>
          <w:p w14:paraId="3C8B2C34"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2</w:t>
            </w:r>
          </w:p>
        </w:tc>
        <w:tc>
          <w:tcPr>
            <w:tcW w:w="5460" w:type="dxa"/>
          </w:tcPr>
          <w:p w14:paraId="422B9963" w14:textId="7C0D1965" w:rsidR="00233987" w:rsidRPr="003437DD" w:rsidRDefault="00233987" w:rsidP="00233987">
            <w:pPr>
              <w:spacing w:after="0" w:line="240" w:lineRule="auto"/>
              <w:rPr>
                <w:rFonts w:ascii="Times New Roman" w:hAnsi="Times New Roman" w:cs="Times New Roman"/>
                <w:sz w:val="24"/>
                <w:szCs w:val="24"/>
              </w:rPr>
            </w:pPr>
            <w:proofErr w:type="spellStart"/>
            <w:r w:rsidRPr="003437DD">
              <w:rPr>
                <w:rFonts w:ascii="Times New Roman" w:hAnsi="Times New Roman" w:cs="Times New Roman"/>
                <w:sz w:val="24"/>
                <w:szCs w:val="24"/>
              </w:rPr>
              <w:t>Спорогенез</w:t>
            </w:r>
            <w:proofErr w:type="spellEnd"/>
            <w:r w:rsidRPr="003437DD">
              <w:rPr>
                <w:rFonts w:ascii="Times New Roman" w:hAnsi="Times New Roman" w:cs="Times New Roman"/>
                <w:sz w:val="24"/>
                <w:szCs w:val="24"/>
              </w:rPr>
              <w:t xml:space="preserve"> и гаметогенез у растений.</w:t>
            </w:r>
          </w:p>
        </w:tc>
        <w:tc>
          <w:tcPr>
            <w:tcW w:w="1134" w:type="dxa"/>
            <w:vMerge/>
          </w:tcPr>
          <w:p w14:paraId="1DA84448" w14:textId="77777777" w:rsidR="00233987" w:rsidRPr="003437DD" w:rsidRDefault="00233987" w:rsidP="00233987">
            <w:pPr>
              <w:spacing w:after="0"/>
              <w:jc w:val="center"/>
              <w:rPr>
                <w:rFonts w:ascii="Times New Roman" w:hAnsi="Times New Roman" w:cs="Times New Roman"/>
                <w:bCs/>
                <w:sz w:val="24"/>
                <w:szCs w:val="24"/>
              </w:rPr>
            </w:pPr>
          </w:p>
        </w:tc>
        <w:tc>
          <w:tcPr>
            <w:tcW w:w="1276" w:type="dxa"/>
            <w:vMerge/>
          </w:tcPr>
          <w:p w14:paraId="5B504569" w14:textId="77777777" w:rsidR="00233987" w:rsidRPr="003437DD" w:rsidRDefault="00233987" w:rsidP="00233987">
            <w:pPr>
              <w:spacing w:after="0"/>
              <w:jc w:val="center"/>
              <w:rPr>
                <w:rFonts w:ascii="Times New Roman" w:hAnsi="Times New Roman" w:cs="Times New Roman"/>
                <w:bCs/>
                <w:sz w:val="24"/>
                <w:szCs w:val="24"/>
              </w:rPr>
            </w:pPr>
          </w:p>
        </w:tc>
        <w:tc>
          <w:tcPr>
            <w:tcW w:w="1105" w:type="dxa"/>
            <w:vMerge/>
          </w:tcPr>
          <w:p w14:paraId="3183C362" w14:textId="77777777" w:rsidR="00233987" w:rsidRPr="003437DD" w:rsidRDefault="00233987" w:rsidP="00233987">
            <w:pPr>
              <w:spacing w:after="0"/>
              <w:jc w:val="center"/>
              <w:rPr>
                <w:rFonts w:ascii="Times New Roman" w:hAnsi="Times New Roman" w:cs="Times New Roman"/>
                <w:bCs/>
                <w:sz w:val="24"/>
                <w:szCs w:val="24"/>
              </w:rPr>
            </w:pPr>
          </w:p>
        </w:tc>
      </w:tr>
      <w:tr w:rsidR="00233987" w:rsidRPr="003437DD" w14:paraId="610679B7" w14:textId="77777777" w:rsidTr="00233987">
        <w:trPr>
          <w:trHeight w:val="244"/>
        </w:trPr>
        <w:tc>
          <w:tcPr>
            <w:tcW w:w="523" w:type="dxa"/>
          </w:tcPr>
          <w:p w14:paraId="2CBD794C"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3</w:t>
            </w:r>
          </w:p>
        </w:tc>
        <w:tc>
          <w:tcPr>
            <w:tcW w:w="5460" w:type="dxa"/>
          </w:tcPr>
          <w:p w14:paraId="7BE31B5E" w14:textId="5887B114"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Оплодотворение у растений и животных.</w:t>
            </w:r>
          </w:p>
        </w:tc>
        <w:tc>
          <w:tcPr>
            <w:tcW w:w="1134" w:type="dxa"/>
            <w:vMerge/>
          </w:tcPr>
          <w:p w14:paraId="529DDF48" w14:textId="77777777" w:rsidR="00233987" w:rsidRPr="003437DD" w:rsidRDefault="00233987" w:rsidP="00233987">
            <w:pPr>
              <w:spacing w:after="0"/>
              <w:jc w:val="center"/>
              <w:rPr>
                <w:rFonts w:ascii="Times New Roman" w:hAnsi="Times New Roman" w:cs="Times New Roman"/>
                <w:sz w:val="24"/>
                <w:szCs w:val="24"/>
              </w:rPr>
            </w:pPr>
          </w:p>
        </w:tc>
        <w:tc>
          <w:tcPr>
            <w:tcW w:w="1276" w:type="dxa"/>
            <w:vMerge/>
          </w:tcPr>
          <w:p w14:paraId="0D8BA9FF"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42055123"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05F0DAB6" w14:textId="77777777" w:rsidTr="00233987">
        <w:trPr>
          <w:trHeight w:val="244"/>
        </w:trPr>
        <w:tc>
          <w:tcPr>
            <w:tcW w:w="523" w:type="dxa"/>
          </w:tcPr>
          <w:p w14:paraId="50783EB1"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4</w:t>
            </w:r>
          </w:p>
        </w:tc>
        <w:tc>
          <w:tcPr>
            <w:tcW w:w="5460" w:type="dxa"/>
          </w:tcPr>
          <w:p w14:paraId="3009E4A4" w14:textId="09A446F5"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Генетические основы определения пола и наследственность.</w:t>
            </w:r>
          </w:p>
        </w:tc>
        <w:tc>
          <w:tcPr>
            <w:tcW w:w="1134" w:type="dxa"/>
            <w:vMerge w:val="restart"/>
          </w:tcPr>
          <w:p w14:paraId="06954757" w14:textId="77777777" w:rsidR="00233987" w:rsidRPr="003437DD" w:rsidRDefault="00233987" w:rsidP="00233987">
            <w:pPr>
              <w:spacing w:after="0"/>
              <w:jc w:val="center"/>
              <w:rPr>
                <w:rFonts w:ascii="Times New Roman" w:hAnsi="Times New Roman" w:cs="Times New Roman"/>
                <w:bCs/>
                <w:sz w:val="24"/>
                <w:szCs w:val="24"/>
                <w:lang w:val="en-US"/>
              </w:rPr>
            </w:pPr>
            <w:r w:rsidRPr="003437DD">
              <w:rPr>
                <w:rFonts w:ascii="Times New Roman" w:hAnsi="Times New Roman" w:cs="Times New Roman"/>
                <w:bCs/>
                <w:sz w:val="24"/>
                <w:szCs w:val="24"/>
                <w:lang w:val="en-US"/>
              </w:rPr>
              <w:t>8</w:t>
            </w:r>
          </w:p>
        </w:tc>
        <w:tc>
          <w:tcPr>
            <w:tcW w:w="1276" w:type="dxa"/>
            <w:vMerge w:val="restart"/>
          </w:tcPr>
          <w:p w14:paraId="27DE8D54" w14:textId="77777777" w:rsidR="00233987" w:rsidRPr="003437DD" w:rsidRDefault="00233987" w:rsidP="00233987">
            <w:pPr>
              <w:spacing w:after="0"/>
              <w:jc w:val="center"/>
              <w:rPr>
                <w:rFonts w:ascii="Times New Roman" w:hAnsi="Times New Roman" w:cs="Times New Roman"/>
                <w:bCs/>
                <w:sz w:val="24"/>
                <w:szCs w:val="24"/>
                <w:lang w:val="en-US"/>
              </w:rPr>
            </w:pPr>
            <w:r w:rsidRPr="003437DD">
              <w:rPr>
                <w:rFonts w:ascii="Times New Roman" w:hAnsi="Times New Roman" w:cs="Times New Roman"/>
                <w:bCs/>
                <w:sz w:val="24"/>
                <w:szCs w:val="24"/>
                <w:lang w:val="en-US"/>
              </w:rPr>
              <w:t>8</w:t>
            </w:r>
          </w:p>
        </w:tc>
        <w:tc>
          <w:tcPr>
            <w:tcW w:w="1105" w:type="dxa"/>
            <w:vMerge w:val="restart"/>
          </w:tcPr>
          <w:p w14:paraId="1FE09640" w14:textId="77777777" w:rsidR="00233987" w:rsidRPr="003437DD" w:rsidRDefault="00233987" w:rsidP="00233987">
            <w:pPr>
              <w:spacing w:after="0"/>
              <w:jc w:val="center"/>
              <w:rPr>
                <w:rFonts w:ascii="Times New Roman" w:hAnsi="Times New Roman" w:cs="Times New Roman"/>
                <w:bCs/>
                <w:sz w:val="24"/>
                <w:szCs w:val="24"/>
                <w:lang w:val="en-US"/>
              </w:rPr>
            </w:pPr>
            <w:r w:rsidRPr="003437DD">
              <w:rPr>
                <w:rFonts w:ascii="Times New Roman" w:hAnsi="Times New Roman" w:cs="Times New Roman"/>
                <w:bCs/>
                <w:sz w:val="24"/>
                <w:szCs w:val="24"/>
                <w:lang w:val="en-US"/>
              </w:rPr>
              <w:t>10</w:t>
            </w:r>
          </w:p>
        </w:tc>
      </w:tr>
      <w:tr w:rsidR="00233987" w:rsidRPr="003437DD" w14:paraId="4783E7A1" w14:textId="77777777" w:rsidTr="00233987">
        <w:trPr>
          <w:trHeight w:val="244"/>
        </w:trPr>
        <w:tc>
          <w:tcPr>
            <w:tcW w:w="523" w:type="dxa"/>
          </w:tcPr>
          <w:p w14:paraId="04033A35"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5</w:t>
            </w:r>
          </w:p>
        </w:tc>
        <w:tc>
          <w:tcPr>
            <w:tcW w:w="5460" w:type="dxa"/>
          </w:tcPr>
          <w:p w14:paraId="0ADCBEAD" w14:textId="66C80939"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Андрогенез, гиногенез, партеногенез и детерминация пола у них.</w:t>
            </w:r>
          </w:p>
        </w:tc>
        <w:tc>
          <w:tcPr>
            <w:tcW w:w="1134" w:type="dxa"/>
            <w:vMerge/>
          </w:tcPr>
          <w:p w14:paraId="518BA7E5" w14:textId="77777777" w:rsidR="00233987" w:rsidRPr="003437DD" w:rsidRDefault="00233987" w:rsidP="00233987">
            <w:pPr>
              <w:spacing w:after="0"/>
              <w:jc w:val="center"/>
              <w:rPr>
                <w:rFonts w:ascii="Times New Roman" w:hAnsi="Times New Roman" w:cs="Times New Roman"/>
                <w:sz w:val="24"/>
                <w:szCs w:val="24"/>
              </w:rPr>
            </w:pPr>
          </w:p>
        </w:tc>
        <w:tc>
          <w:tcPr>
            <w:tcW w:w="1276" w:type="dxa"/>
            <w:vMerge/>
          </w:tcPr>
          <w:p w14:paraId="75B4ED1B"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38F91ABF"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3012197F" w14:textId="77777777" w:rsidTr="00233987">
        <w:trPr>
          <w:trHeight w:val="244"/>
        </w:trPr>
        <w:tc>
          <w:tcPr>
            <w:tcW w:w="523" w:type="dxa"/>
          </w:tcPr>
          <w:p w14:paraId="2A59E7F4"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6</w:t>
            </w:r>
          </w:p>
        </w:tc>
        <w:tc>
          <w:tcPr>
            <w:tcW w:w="5460" w:type="dxa"/>
          </w:tcPr>
          <w:p w14:paraId="562434A9" w14:textId="39E01599"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Наследование признаков сочетается с полом.</w:t>
            </w:r>
          </w:p>
        </w:tc>
        <w:tc>
          <w:tcPr>
            <w:tcW w:w="1134" w:type="dxa"/>
            <w:vMerge/>
          </w:tcPr>
          <w:p w14:paraId="46051A00" w14:textId="77777777" w:rsidR="00233987" w:rsidRPr="003437DD" w:rsidRDefault="00233987" w:rsidP="00233987">
            <w:pPr>
              <w:spacing w:after="0"/>
              <w:jc w:val="center"/>
              <w:rPr>
                <w:rFonts w:ascii="Times New Roman" w:hAnsi="Times New Roman" w:cs="Times New Roman"/>
                <w:bCs/>
                <w:sz w:val="24"/>
                <w:szCs w:val="24"/>
              </w:rPr>
            </w:pPr>
          </w:p>
        </w:tc>
        <w:tc>
          <w:tcPr>
            <w:tcW w:w="1276" w:type="dxa"/>
            <w:vMerge/>
          </w:tcPr>
          <w:p w14:paraId="4CC34D56" w14:textId="77777777" w:rsidR="00233987" w:rsidRPr="003437DD" w:rsidRDefault="00233987" w:rsidP="00233987">
            <w:pPr>
              <w:spacing w:after="0"/>
              <w:jc w:val="center"/>
              <w:rPr>
                <w:rFonts w:ascii="Times New Roman" w:hAnsi="Times New Roman" w:cs="Times New Roman"/>
                <w:bCs/>
                <w:sz w:val="24"/>
                <w:szCs w:val="24"/>
              </w:rPr>
            </w:pPr>
          </w:p>
        </w:tc>
        <w:tc>
          <w:tcPr>
            <w:tcW w:w="1105" w:type="dxa"/>
            <w:vMerge/>
          </w:tcPr>
          <w:p w14:paraId="7B7AC630" w14:textId="77777777" w:rsidR="00233987" w:rsidRPr="003437DD" w:rsidRDefault="00233987" w:rsidP="00233987">
            <w:pPr>
              <w:spacing w:after="0"/>
              <w:jc w:val="center"/>
              <w:rPr>
                <w:rFonts w:ascii="Times New Roman" w:hAnsi="Times New Roman" w:cs="Times New Roman"/>
                <w:bCs/>
                <w:sz w:val="24"/>
                <w:szCs w:val="24"/>
              </w:rPr>
            </w:pPr>
          </w:p>
        </w:tc>
      </w:tr>
      <w:tr w:rsidR="00233987" w:rsidRPr="003437DD" w14:paraId="01887F66" w14:textId="77777777" w:rsidTr="00233987">
        <w:trPr>
          <w:trHeight w:val="244"/>
        </w:trPr>
        <w:tc>
          <w:tcPr>
            <w:tcW w:w="523" w:type="dxa"/>
          </w:tcPr>
          <w:p w14:paraId="4168F2EE"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7</w:t>
            </w:r>
          </w:p>
        </w:tc>
        <w:tc>
          <w:tcPr>
            <w:tcW w:w="5460" w:type="dxa"/>
          </w:tcPr>
          <w:p w14:paraId="723C6D79" w14:textId="50DB9722" w:rsidR="00233987" w:rsidRPr="003437DD" w:rsidRDefault="00233987" w:rsidP="00233987">
            <w:pPr>
              <w:spacing w:after="0" w:line="240" w:lineRule="auto"/>
              <w:rPr>
                <w:rFonts w:ascii="Times New Roman" w:hAnsi="Times New Roman" w:cs="Times New Roman"/>
                <w:bCs/>
                <w:sz w:val="24"/>
                <w:szCs w:val="24"/>
                <w:lang w:val="en-US"/>
              </w:rPr>
            </w:pPr>
            <w:r w:rsidRPr="003437DD">
              <w:rPr>
                <w:rFonts w:ascii="Times New Roman" w:hAnsi="Times New Roman" w:cs="Times New Roman"/>
                <w:sz w:val="24"/>
                <w:szCs w:val="24"/>
              </w:rPr>
              <w:t>Материальные основы цитоплазматической наследственности.</w:t>
            </w:r>
          </w:p>
        </w:tc>
        <w:tc>
          <w:tcPr>
            <w:tcW w:w="1134" w:type="dxa"/>
            <w:vMerge w:val="restart"/>
          </w:tcPr>
          <w:p w14:paraId="1340B312"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3422739C"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28B9F8BF"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05344195" w14:textId="77777777" w:rsidTr="00233987">
        <w:trPr>
          <w:trHeight w:val="244"/>
        </w:trPr>
        <w:tc>
          <w:tcPr>
            <w:tcW w:w="523" w:type="dxa"/>
          </w:tcPr>
          <w:p w14:paraId="6C8C0E85"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2</w:t>
            </w:r>
            <w:r w:rsidRPr="003437DD">
              <w:rPr>
                <w:rFonts w:ascii="Times New Roman" w:eastAsia="PMingLiU" w:hAnsi="Times New Roman" w:cs="Times New Roman"/>
                <w:sz w:val="24"/>
                <w:szCs w:val="24"/>
                <w:lang w:val="uz-Cyrl-UZ" w:eastAsia="zh-TW"/>
              </w:rPr>
              <w:t>8</w:t>
            </w:r>
          </w:p>
        </w:tc>
        <w:tc>
          <w:tcPr>
            <w:tcW w:w="5460" w:type="dxa"/>
          </w:tcPr>
          <w:p w14:paraId="5415F36F" w14:textId="5D4A2F67" w:rsidR="00233987" w:rsidRPr="003437DD" w:rsidRDefault="00233987" w:rsidP="00233987">
            <w:pPr>
              <w:spacing w:after="0" w:line="240" w:lineRule="auto"/>
              <w:rPr>
                <w:rFonts w:ascii="Times New Roman" w:hAnsi="Times New Roman" w:cs="Times New Roman"/>
                <w:sz w:val="24"/>
                <w:szCs w:val="24"/>
              </w:rPr>
            </w:pPr>
            <w:r w:rsidRPr="003437DD">
              <w:rPr>
                <w:rFonts w:ascii="Times New Roman" w:hAnsi="Times New Roman" w:cs="Times New Roman"/>
                <w:sz w:val="24"/>
                <w:szCs w:val="24"/>
              </w:rPr>
              <w:t>Сравнительное сравнение роли ядра и цитоплазмы в наследственности.</w:t>
            </w:r>
          </w:p>
        </w:tc>
        <w:tc>
          <w:tcPr>
            <w:tcW w:w="1134" w:type="dxa"/>
            <w:vMerge/>
          </w:tcPr>
          <w:p w14:paraId="6928DD16" w14:textId="77777777" w:rsidR="00233987" w:rsidRPr="003437DD" w:rsidRDefault="00233987" w:rsidP="00233987">
            <w:pPr>
              <w:spacing w:after="0"/>
              <w:jc w:val="center"/>
              <w:rPr>
                <w:rFonts w:ascii="Times New Roman" w:hAnsi="Times New Roman" w:cs="Times New Roman"/>
                <w:bCs/>
                <w:sz w:val="24"/>
                <w:szCs w:val="24"/>
              </w:rPr>
            </w:pPr>
          </w:p>
        </w:tc>
        <w:tc>
          <w:tcPr>
            <w:tcW w:w="1276" w:type="dxa"/>
            <w:vMerge/>
          </w:tcPr>
          <w:p w14:paraId="5FB6872E" w14:textId="77777777" w:rsidR="00233987" w:rsidRPr="003437DD" w:rsidRDefault="00233987" w:rsidP="00233987">
            <w:pPr>
              <w:spacing w:after="0"/>
              <w:jc w:val="center"/>
              <w:rPr>
                <w:rFonts w:ascii="Times New Roman" w:hAnsi="Times New Roman" w:cs="Times New Roman"/>
                <w:bCs/>
                <w:sz w:val="24"/>
                <w:szCs w:val="24"/>
              </w:rPr>
            </w:pPr>
          </w:p>
        </w:tc>
        <w:tc>
          <w:tcPr>
            <w:tcW w:w="1105" w:type="dxa"/>
            <w:vMerge/>
          </w:tcPr>
          <w:p w14:paraId="786CE904" w14:textId="77777777" w:rsidR="00233987" w:rsidRPr="003437DD" w:rsidRDefault="00233987" w:rsidP="00233987">
            <w:pPr>
              <w:spacing w:after="0"/>
              <w:jc w:val="center"/>
              <w:rPr>
                <w:rFonts w:ascii="Times New Roman" w:hAnsi="Times New Roman" w:cs="Times New Roman"/>
                <w:bCs/>
                <w:sz w:val="24"/>
                <w:szCs w:val="24"/>
              </w:rPr>
            </w:pPr>
          </w:p>
        </w:tc>
      </w:tr>
      <w:tr w:rsidR="00233987" w:rsidRPr="003437DD" w14:paraId="5F13727D" w14:textId="77777777" w:rsidTr="00233987">
        <w:trPr>
          <w:trHeight w:val="244"/>
        </w:trPr>
        <w:tc>
          <w:tcPr>
            <w:tcW w:w="523" w:type="dxa"/>
          </w:tcPr>
          <w:p w14:paraId="40C49FCF"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uz-Cyrl-UZ" w:eastAsia="zh-TW"/>
              </w:rPr>
              <w:t>29</w:t>
            </w:r>
          </w:p>
        </w:tc>
        <w:tc>
          <w:tcPr>
            <w:tcW w:w="5460" w:type="dxa"/>
          </w:tcPr>
          <w:p w14:paraId="5233A842" w14:textId="40583148" w:rsidR="00233987" w:rsidRPr="003437DD" w:rsidRDefault="00233987" w:rsidP="00233987">
            <w:pPr>
              <w:spacing w:after="0" w:line="240" w:lineRule="auto"/>
              <w:jc w:val="both"/>
              <w:rPr>
                <w:rFonts w:ascii="Times New Roman" w:hAnsi="Times New Roman" w:cs="Times New Roman"/>
                <w:bCs/>
                <w:sz w:val="24"/>
                <w:szCs w:val="24"/>
                <w:lang w:val="uz-Cyrl-UZ"/>
              </w:rPr>
            </w:pPr>
            <w:r w:rsidRPr="003437DD">
              <w:rPr>
                <w:rFonts w:ascii="Times New Roman" w:hAnsi="Times New Roman" w:cs="Times New Roman"/>
                <w:sz w:val="24"/>
                <w:szCs w:val="24"/>
              </w:rPr>
              <w:t>Сравнительная характеристика цитоплазматического и ядерного наследования.</w:t>
            </w:r>
          </w:p>
        </w:tc>
        <w:tc>
          <w:tcPr>
            <w:tcW w:w="1134" w:type="dxa"/>
            <w:vMerge w:val="restart"/>
          </w:tcPr>
          <w:p w14:paraId="22CAC093"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276" w:type="dxa"/>
            <w:vMerge w:val="restart"/>
          </w:tcPr>
          <w:p w14:paraId="574A7DA6"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5FC336A0"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283BDA31" w14:textId="77777777" w:rsidTr="00233987">
        <w:trPr>
          <w:trHeight w:val="244"/>
        </w:trPr>
        <w:tc>
          <w:tcPr>
            <w:tcW w:w="523" w:type="dxa"/>
          </w:tcPr>
          <w:p w14:paraId="081C0180"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0</w:t>
            </w:r>
          </w:p>
        </w:tc>
        <w:tc>
          <w:tcPr>
            <w:tcW w:w="5460" w:type="dxa"/>
          </w:tcPr>
          <w:p w14:paraId="3572480B" w14:textId="2452DBBB" w:rsidR="00233987" w:rsidRPr="003437DD" w:rsidRDefault="00233987" w:rsidP="00233987">
            <w:pPr>
              <w:spacing w:after="0" w:line="240" w:lineRule="auto"/>
              <w:rPr>
                <w:rFonts w:ascii="Times New Roman" w:hAnsi="Times New Roman" w:cs="Times New Roman"/>
                <w:sz w:val="24"/>
                <w:szCs w:val="24"/>
                <w:lang w:val="en-US"/>
              </w:rPr>
            </w:pPr>
            <w:r w:rsidRPr="003437DD">
              <w:rPr>
                <w:rFonts w:ascii="Times New Roman" w:hAnsi="Times New Roman" w:cs="Times New Roman"/>
                <w:sz w:val="24"/>
                <w:szCs w:val="24"/>
              </w:rPr>
              <w:t>Материальные основы цитоплазматической наследственности.</w:t>
            </w:r>
          </w:p>
        </w:tc>
        <w:tc>
          <w:tcPr>
            <w:tcW w:w="1134" w:type="dxa"/>
            <w:vMerge/>
          </w:tcPr>
          <w:p w14:paraId="7C429ED7" w14:textId="77777777" w:rsidR="00233987" w:rsidRPr="003437DD" w:rsidRDefault="00233987" w:rsidP="00233987">
            <w:pPr>
              <w:spacing w:after="0"/>
              <w:jc w:val="center"/>
              <w:rPr>
                <w:rFonts w:ascii="Times New Roman" w:hAnsi="Times New Roman" w:cs="Times New Roman"/>
                <w:bCs/>
                <w:sz w:val="24"/>
                <w:szCs w:val="24"/>
                <w:lang w:val="en-US"/>
              </w:rPr>
            </w:pPr>
          </w:p>
        </w:tc>
        <w:tc>
          <w:tcPr>
            <w:tcW w:w="1276" w:type="dxa"/>
            <w:vMerge/>
          </w:tcPr>
          <w:p w14:paraId="22D49DEF" w14:textId="77777777" w:rsidR="00233987" w:rsidRPr="003437DD" w:rsidRDefault="00233987" w:rsidP="00233987">
            <w:pPr>
              <w:spacing w:after="0"/>
              <w:jc w:val="center"/>
              <w:rPr>
                <w:rFonts w:ascii="Times New Roman" w:hAnsi="Times New Roman" w:cs="Times New Roman"/>
                <w:bCs/>
                <w:sz w:val="24"/>
                <w:szCs w:val="24"/>
                <w:lang w:val="en-US"/>
              </w:rPr>
            </w:pPr>
          </w:p>
        </w:tc>
        <w:tc>
          <w:tcPr>
            <w:tcW w:w="1105" w:type="dxa"/>
            <w:vMerge/>
          </w:tcPr>
          <w:p w14:paraId="51BBAF2B" w14:textId="77777777" w:rsidR="00233987" w:rsidRPr="003437DD" w:rsidRDefault="00233987" w:rsidP="00233987">
            <w:pPr>
              <w:spacing w:after="0"/>
              <w:jc w:val="center"/>
              <w:rPr>
                <w:rFonts w:ascii="Times New Roman" w:hAnsi="Times New Roman" w:cs="Times New Roman"/>
                <w:bCs/>
                <w:sz w:val="24"/>
                <w:szCs w:val="24"/>
                <w:lang w:val="en-US"/>
              </w:rPr>
            </w:pPr>
          </w:p>
        </w:tc>
      </w:tr>
      <w:tr w:rsidR="00233987" w:rsidRPr="003437DD" w14:paraId="721AD8F6" w14:textId="77777777" w:rsidTr="00233987">
        <w:trPr>
          <w:trHeight w:val="244"/>
        </w:trPr>
        <w:tc>
          <w:tcPr>
            <w:tcW w:w="523" w:type="dxa"/>
          </w:tcPr>
          <w:p w14:paraId="1B2E4DEA"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1</w:t>
            </w:r>
          </w:p>
        </w:tc>
        <w:tc>
          <w:tcPr>
            <w:tcW w:w="5460" w:type="dxa"/>
          </w:tcPr>
          <w:p w14:paraId="5A6FC1C1" w14:textId="1A79918D" w:rsidR="00233987" w:rsidRPr="003437DD" w:rsidRDefault="00233987" w:rsidP="00233987">
            <w:pPr>
              <w:spacing w:after="0" w:line="240" w:lineRule="auto"/>
              <w:rPr>
                <w:rFonts w:ascii="Times New Roman" w:hAnsi="Times New Roman" w:cs="Times New Roman"/>
                <w:bCs/>
                <w:sz w:val="24"/>
                <w:szCs w:val="24"/>
                <w:lang w:val="en-US"/>
              </w:rPr>
            </w:pPr>
            <w:r w:rsidRPr="003437DD">
              <w:rPr>
                <w:rFonts w:ascii="Times New Roman" w:hAnsi="Times New Roman" w:cs="Times New Roman"/>
                <w:sz w:val="24"/>
                <w:szCs w:val="24"/>
              </w:rPr>
              <w:t>Цитоплазматическое наследование признаков.</w:t>
            </w:r>
          </w:p>
        </w:tc>
        <w:tc>
          <w:tcPr>
            <w:tcW w:w="1134" w:type="dxa"/>
            <w:vMerge/>
          </w:tcPr>
          <w:p w14:paraId="0C68E85A"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2FA67301"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1F96AA95"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48913332" w14:textId="77777777" w:rsidTr="00233987">
        <w:trPr>
          <w:trHeight w:val="244"/>
        </w:trPr>
        <w:tc>
          <w:tcPr>
            <w:tcW w:w="523" w:type="dxa"/>
          </w:tcPr>
          <w:p w14:paraId="0B025679"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2</w:t>
            </w:r>
          </w:p>
        </w:tc>
        <w:tc>
          <w:tcPr>
            <w:tcW w:w="5460" w:type="dxa"/>
          </w:tcPr>
          <w:p w14:paraId="73BC123B" w14:textId="36F60458" w:rsidR="00233987" w:rsidRPr="003437DD" w:rsidRDefault="00233987" w:rsidP="00233987">
            <w:pPr>
              <w:spacing w:after="0" w:line="240" w:lineRule="auto"/>
              <w:rPr>
                <w:rFonts w:ascii="Times New Roman" w:hAnsi="Times New Roman" w:cs="Times New Roman"/>
                <w:sz w:val="24"/>
                <w:szCs w:val="24"/>
                <w:lang w:val="en-US"/>
              </w:rPr>
            </w:pPr>
            <w:r w:rsidRPr="003437DD">
              <w:rPr>
                <w:rFonts w:ascii="Times New Roman" w:hAnsi="Times New Roman" w:cs="Times New Roman"/>
                <w:sz w:val="24"/>
                <w:szCs w:val="24"/>
              </w:rPr>
              <w:t xml:space="preserve">Наследование через </w:t>
            </w:r>
            <w:proofErr w:type="spellStart"/>
            <w:r w:rsidRPr="003437DD">
              <w:rPr>
                <w:rFonts w:ascii="Times New Roman" w:hAnsi="Times New Roman" w:cs="Times New Roman"/>
                <w:sz w:val="24"/>
                <w:szCs w:val="24"/>
              </w:rPr>
              <w:t>пластидные</w:t>
            </w:r>
            <w:proofErr w:type="spellEnd"/>
            <w:r w:rsidRPr="003437DD">
              <w:rPr>
                <w:rFonts w:ascii="Times New Roman" w:hAnsi="Times New Roman" w:cs="Times New Roman"/>
                <w:sz w:val="24"/>
                <w:szCs w:val="24"/>
              </w:rPr>
              <w:t xml:space="preserve"> плазмогены.</w:t>
            </w:r>
          </w:p>
        </w:tc>
        <w:tc>
          <w:tcPr>
            <w:tcW w:w="1134" w:type="dxa"/>
            <w:vMerge w:val="restart"/>
          </w:tcPr>
          <w:p w14:paraId="11145D12" w14:textId="77777777" w:rsidR="00233987" w:rsidRPr="003437DD" w:rsidRDefault="00233987" w:rsidP="00233987">
            <w:pPr>
              <w:spacing w:after="0"/>
              <w:jc w:val="center"/>
              <w:rPr>
                <w:rFonts w:ascii="Times New Roman" w:hAnsi="Times New Roman" w:cs="Times New Roman"/>
                <w:bCs/>
                <w:sz w:val="24"/>
                <w:szCs w:val="24"/>
                <w:lang w:val="en-US"/>
              </w:rPr>
            </w:pPr>
            <w:r w:rsidRPr="003437DD">
              <w:rPr>
                <w:rFonts w:ascii="Times New Roman" w:hAnsi="Times New Roman" w:cs="Times New Roman"/>
                <w:bCs/>
                <w:sz w:val="24"/>
                <w:szCs w:val="24"/>
                <w:lang w:val="en-US"/>
              </w:rPr>
              <w:t>4</w:t>
            </w:r>
          </w:p>
        </w:tc>
        <w:tc>
          <w:tcPr>
            <w:tcW w:w="1276" w:type="dxa"/>
            <w:vMerge w:val="restart"/>
          </w:tcPr>
          <w:p w14:paraId="554323ED" w14:textId="77777777" w:rsidR="00233987" w:rsidRPr="003437DD" w:rsidRDefault="00233987" w:rsidP="00233987">
            <w:pPr>
              <w:spacing w:after="0"/>
              <w:jc w:val="center"/>
              <w:rPr>
                <w:rFonts w:ascii="Times New Roman" w:hAnsi="Times New Roman" w:cs="Times New Roman"/>
                <w:bCs/>
                <w:sz w:val="24"/>
                <w:szCs w:val="24"/>
                <w:lang w:val="en-US"/>
              </w:rPr>
            </w:pPr>
            <w:r w:rsidRPr="003437DD">
              <w:rPr>
                <w:rFonts w:ascii="Times New Roman" w:hAnsi="Times New Roman" w:cs="Times New Roman"/>
                <w:bCs/>
                <w:sz w:val="24"/>
                <w:szCs w:val="24"/>
                <w:lang w:val="en-US"/>
              </w:rPr>
              <w:t>8</w:t>
            </w:r>
          </w:p>
        </w:tc>
        <w:tc>
          <w:tcPr>
            <w:tcW w:w="1105" w:type="dxa"/>
            <w:vMerge w:val="restart"/>
          </w:tcPr>
          <w:p w14:paraId="0BC61145" w14:textId="77777777" w:rsidR="00233987" w:rsidRPr="003437DD" w:rsidRDefault="00233987" w:rsidP="00233987">
            <w:pPr>
              <w:spacing w:after="0"/>
              <w:jc w:val="center"/>
              <w:rPr>
                <w:rFonts w:ascii="Times New Roman" w:hAnsi="Times New Roman" w:cs="Times New Roman"/>
                <w:bCs/>
                <w:sz w:val="24"/>
                <w:szCs w:val="24"/>
                <w:lang w:val="en-US"/>
              </w:rPr>
            </w:pPr>
            <w:r w:rsidRPr="003437DD">
              <w:rPr>
                <w:rFonts w:ascii="Times New Roman" w:hAnsi="Times New Roman" w:cs="Times New Roman"/>
                <w:bCs/>
                <w:sz w:val="24"/>
                <w:szCs w:val="24"/>
                <w:lang w:val="en-US"/>
              </w:rPr>
              <w:t>10</w:t>
            </w:r>
          </w:p>
        </w:tc>
      </w:tr>
      <w:tr w:rsidR="00233987" w:rsidRPr="003437DD" w14:paraId="7BA5DBDC" w14:textId="77777777" w:rsidTr="00233987">
        <w:trPr>
          <w:trHeight w:val="244"/>
        </w:trPr>
        <w:tc>
          <w:tcPr>
            <w:tcW w:w="523" w:type="dxa"/>
          </w:tcPr>
          <w:p w14:paraId="0565E8AC"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3</w:t>
            </w:r>
          </w:p>
        </w:tc>
        <w:tc>
          <w:tcPr>
            <w:tcW w:w="5460" w:type="dxa"/>
          </w:tcPr>
          <w:p w14:paraId="319BCA5A" w14:textId="12CCBA21" w:rsidR="00233987" w:rsidRPr="003437DD" w:rsidRDefault="00233987" w:rsidP="00233987">
            <w:pPr>
              <w:spacing w:after="0" w:line="240" w:lineRule="auto"/>
              <w:jc w:val="both"/>
              <w:rPr>
                <w:rFonts w:ascii="Times New Roman" w:hAnsi="Times New Roman" w:cs="Times New Roman"/>
                <w:sz w:val="24"/>
                <w:szCs w:val="24"/>
                <w:lang w:val="uz-Cyrl-UZ"/>
              </w:rPr>
            </w:pPr>
            <w:r w:rsidRPr="003437DD">
              <w:rPr>
                <w:rFonts w:ascii="Times New Roman" w:hAnsi="Times New Roman" w:cs="Times New Roman"/>
                <w:sz w:val="24"/>
                <w:szCs w:val="24"/>
              </w:rPr>
              <w:t xml:space="preserve">Наследование через митохондриальные плазмогены. </w:t>
            </w:r>
            <w:proofErr w:type="spellStart"/>
            <w:r w:rsidRPr="003437DD">
              <w:rPr>
                <w:rFonts w:ascii="Times New Roman" w:hAnsi="Times New Roman" w:cs="Times New Roman"/>
                <w:sz w:val="24"/>
                <w:szCs w:val="24"/>
              </w:rPr>
              <w:t>Эписомы</w:t>
            </w:r>
            <w:proofErr w:type="spellEnd"/>
            <w:r w:rsidRPr="003437DD">
              <w:rPr>
                <w:rFonts w:ascii="Times New Roman" w:hAnsi="Times New Roman" w:cs="Times New Roman"/>
                <w:sz w:val="24"/>
                <w:szCs w:val="24"/>
              </w:rPr>
              <w:t xml:space="preserve"> наследуются через </w:t>
            </w:r>
            <w:proofErr w:type="spellStart"/>
            <w:r w:rsidRPr="003437DD">
              <w:rPr>
                <w:rFonts w:ascii="Times New Roman" w:hAnsi="Times New Roman" w:cs="Times New Roman"/>
                <w:sz w:val="24"/>
                <w:szCs w:val="24"/>
              </w:rPr>
              <w:t>трансгенные</w:t>
            </w:r>
            <w:proofErr w:type="spellEnd"/>
            <w:r w:rsidRPr="003437DD">
              <w:rPr>
                <w:rFonts w:ascii="Times New Roman" w:hAnsi="Times New Roman" w:cs="Times New Roman"/>
                <w:sz w:val="24"/>
                <w:szCs w:val="24"/>
              </w:rPr>
              <w:t xml:space="preserve"> гены.</w:t>
            </w:r>
          </w:p>
        </w:tc>
        <w:tc>
          <w:tcPr>
            <w:tcW w:w="1134" w:type="dxa"/>
            <w:vMerge/>
          </w:tcPr>
          <w:p w14:paraId="40AEBD8E" w14:textId="77777777" w:rsidR="00233987" w:rsidRPr="003437DD" w:rsidRDefault="00233987" w:rsidP="00233987">
            <w:pPr>
              <w:spacing w:after="0"/>
              <w:jc w:val="center"/>
              <w:rPr>
                <w:rFonts w:ascii="Times New Roman" w:hAnsi="Times New Roman" w:cs="Times New Roman"/>
                <w:sz w:val="24"/>
                <w:szCs w:val="24"/>
                <w:lang w:val="uz-Cyrl-UZ"/>
              </w:rPr>
            </w:pPr>
          </w:p>
        </w:tc>
        <w:tc>
          <w:tcPr>
            <w:tcW w:w="1276" w:type="dxa"/>
            <w:vMerge/>
          </w:tcPr>
          <w:p w14:paraId="0AAAC8C8" w14:textId="77777777" w:rsidR="00233987" w:rsidRPr="003437DD" w:rsidRDefault="00233987" w:rsidP="00233987">
            <w:pPr>
              <w:spacing w:after="0"/>
              <w:jc w:val="center"/>
              <w:rPr>
                <w:rFonts w:ascii="Times New Roman" w:hAnsi="Times New Roman" w:cs="Times New Roman"/>
                <w:sz w:val="24"/>
                <w:szCs w:val="24"/>
                <w:lang w:val="uz-Cyrl-UZ"/>
              </w:rPr>
            </w:pPr>
          </w:p>
        </w:tc>
        <w:tc>
          <w:tcPr>
            <w:tcW w:w="1105" w:type="dxa"/>
            <w:vMerge/>
          </w:tcPr>
          <w:p w14:paraId="54E54C1D" w14:textId="77777777" w:rsidR="00233987" w:rsidRPr="003437DD" w:rsidRDefault="00233987" w:rsidP="00233987">
            <w:pPr>
              <w:spacing w:after="0"/>
              <w:jc w:val="center"/>
              <w:rPr>
                <w:rFonts w:ascii="Times New Roman" w:hAnsi="Times New Roman" w:cs="Times New Roman"/>
                <w:sz w:val="24"/>
                <w:szCs w:val="24"/>
                <w:lang w:val="uz-Cyrl-UZ"/>
              </w:rPr>
            </w:pPr>
          </w:p>
        </w:tc>
      </w:tr>
      <w:tr w:rsidR="00233987" w:rsidRPr="003437DD" w14:paraId="466AFA29" w14:textId="77777777" w:rsidTr="00233987">
        <w:trPr>
          <w:trHeight w:val="244"/>
        </w:trPr>
        <w:tc>
          <w:tcPr>
            <w:tcW w:w="523" w:type="dxa"/>
          </w:tcPr>
          <w:p w14:paraId="24F07345"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4</w:t>
            </w:r>
          </w:p>
        </w:tc>
        <w:tc>
          <w:tcPr>
            <w:tcW w:w="5460" w:type="dxa"/>
          </w:tcPr>
          <w:p w14:paraId="3782EAB8" w14:textId="3BE7CF7B" w:rsidR="00233987" w:rsidRPr="003437DD" w:rsidRDefault="00233987" w:rsidP="00233987">
            <w:pPr>
              <w:spacing w:after="0" w:line="240" w:lineRule="auto"/>
              <w:rPr>
                <w:rFonts w:ascii="Times New Roman" w:hAnsi="Times New Roman" w:cs="Times New Roman"/>
                <w:bCs/>
                <w:sz w:val="24"/>
                <w:szCs w:val="24"/>
              </w:rPr>
            </w:pPr>
            <w:r w:rsidRPr="003437DD">
              <w:rPr>
                <w:rFonts w:ascii="Times New Roman" w:hAnsi="Times New Roman" w:cs="Times New Roman"/>
                <w:sz w:val="24"/>
                <w:szCs w:val="24"/>
              </w:rPr>
              <w:t>Наследование через симбионтов и паразитов.</w:t>
            </w:r>
          </w:p>
        </w:tc>
        <w:tc>
          <w:tcPr>
            <w:tcW w:w="1134" w:type="dxa"/>
            <w:vMerge w:val="restart"/>
          </w:tcPr>
          <w:p w14:paraId="347367B7"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4A5EAD46"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2D2A2F72"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091EFFEA" w14:textId="77777777" w:rsidTr="00233987">
        <w:trPr>
          <w:trHeight w:val="244"/>
        </w:trPr>
        <w:tc>
          <w:tcPr>
            <w:tcW w:w="523" w:type="dxa"/>
          </w:tcPr>
          <w:p w14:paraId="110BD741"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5</w:t>
            </w:r>
          </w:p>
        </w:tc>
        <w:tc>
          <w:tcPr>
            <w:tcW w:w="5460" w:type="dxa"/>
          </w:tcPr>
          <w:p w14:paraId="0E4DA2B9" w14:textId="398C63A2" w:rsidR="00233987" w:rsidRPr="003437DD" w:rsidRDefault="00233987" w:rsidP="00233987">
            <w:pPr>
              <w:spacing w:after="0" w:line="240" w:lineRule="auto"/>
              <w:jc w:val="both"/>
              <w:rPr>
                <w:rFonts w:ascii="Times New Roman" w:hAnsi="Times New Roman" w:cs="Times New Roman"/>
                <w:bCs/>
                <w:sz w:val="24"/>
                <w:szCs w:val="24"/>
                <w:lang w:val="en-US"/>
              </w:rPr>
            </w:pPr>
            <w:proofErr w:type="spellStart"/>
            <w:r w:rsidRPr="003437DD">
              <w:rPr>
                <w:rFonts w:ascii="Times New Roman" w:hAnsi="Times New Roman" w:cs="Times New Roman"/>
                <w:sz w:val="24"/>
                <w:szCs w:val="24"/>
              </w:rPr>
              <w:t>Автополиплоидия</w:t>
            </w:r>
            <w:proofErr w:type="spellEnd"/>
            <w:r w:rsidRPr="003437DD">
              <w:rPr>
                <w:rFonts w:ascii="Times New Roman" w:hAnsi="Times New Roman" w:cs="Times New Roman"/>
                <w:sz w:val="24"/>
                <w:szCs w:val="24"/>
              </w:rPr>
              <w:t xml:space="preserve"> и </w:t>
            </w:r>
            <w:proofErr w:type="spellStart"/>
            <w:r w:rsidRPr="003437DD">
              <w:rPr>
                <w:rFonts w:ascii="Times New Roman" w:hAnsi="Times New Roman" w:cs="Times New Roman"/>
                <w:sz w:val="24"/>
                <w:szCs w:val="24"/>
              </w:rPr>
              <w:t>аллополиплоидия</w:t>
            </w:r>
            <w:proofErr w:type="spellEnd"/>
            <w:r w:rsidRPr="003437DD">
              <w:rPr>
                <w:rFonts w:ascii="Times New Roman" w:hAnsi="Times New Roman" w:cs="Times New Roman"/>
                <w:sz w:val="24"/>
                <w:szCs w:val="24"/>
              </w:rPr>
              <w:t xml:space="preserve">. Полиплоидия у животных. </w:t>
            </w:r>
            <w:proofErr w:type="spellStart"/>
            <w:r w:rsidRPr="003437DD">
              <w:rPr>
                <w:rFonts w:ascii="Times New Roman" w:hAnsi="Times New Roman" w:cs="Times New Roman"/>
                <w:sz w:val="24"/>
                <w:szCs w:val="24"/>
              </w:rPr>
              <w:t>Гаплоидия</w:t>
            </w:r>
            <w:proofErr w:type="spellEnd"/>
            <w:r w:rsidRPr="003437DD">
              <w:rPr>
                <w:rFonts w:ascii="Times New Roman" w:hAnsi="Times New Roman" w:cs="Times New Roman"/>
                <w:sz w:val="24"/>
                <w:szCs w:val="24"/>
              </w:rPr>
              <w:t xml:space="preserve">. </w:t>
            </w:r>
            <w:proofErr w:type="spellStart"/>
            <w:r w:rsidRPr="003437DD">
              <w:rPr>
                <w:rFonts w:ascii="Times New Roman" w:hAnsi="Times New Roman" w:cs="Times New Roman"/>
                <w:sz w:val="24"/>
                <w:szCs w:val="24"/>
              </w:rPr>
              <w:t>Гетероплоидия</w:t>
            </w:r>
            <w:proofErr w:type="spellEnd"/>
            <w:r w:rsidRPr="003437DD">
              <w:rPr>
                <w:rFonts w:ascii="Times New Roman" w:hAnsi="Times New Roman" w:cs="Times New Roman"/>
                <w:sz w:val="24"/>
                <w:szCs w:val="24"/>
              </w:rPr>
              <w:t>.</w:t>
            </w:r>
          </w:p>
        </w:tc>
        <w:tc>
          <w:tcPr>
            <w:tcW w:w="1134" w:type="dxa"/>
            <w:vMerge/>
          </w:tcPr>
          <w:p w14:paraId="536838F8" w14:textId="77777777" w:rsidR="00233987" w:rsidRPr="003437DD" w:rsidRDefault="00233987" w:rsidP="00233987">
            <w:pPr>
              <w:spacing w:after="0"/>
              <w:jc w:val="center"/>
              <w:rPr>
                <w:rFonts w:ascii="Times New Roman" w:hAnsi="Times New Roman" w:cs="Times New Roman"/>
                <w:bCs/>
                <w:sz w:val="24"/>
                <w:szCs w:val="24"/>
                <w:lang w:val="en-US"/>
              </w:rPr>
            </w:pPr>
          </w:p>
        </w:tc>
        <w:tc>
          <w:tcPr>
            <w:tcW w:w="1276" w:type="dxa"/>
            <w:vMerge/>
          </w:tcPr>
          <w:p w14:paraId="605E70E9" w14:textId="77777777" w:rsidR="00233987" w:rsidRPr="003437DD" w:rsidRDefault="00233987" w:rsidP="00233987">
            <w:pPr>
              <w:spacing w:after="0"/>
              <w:jc w:val="center"/>
              <w:rPr>
                <w:rFonts w:ascii="Times New Roman" w:hAnsi="Times New Roman" w:cs="Times New Roman"/>
                <w:bCs/>
                <w:sz w:val="24"/>
                <w:szCs w:val="24"/>
                <w:lang w:val="en-US"/>
              </w:rPr>
            </w:pPr>
          </w:p>
        </w:tc>
        <w:tc>
          <w:tcPr>
            <w:tcW w:w="1105" w:type="dxa"/>
            <w:vMerge/>
          </w:tcPr>
          <w:p w14:paraId="221E8D49" w14:textId="77777777" w:rsidR="00233987" w:rsidRPr="003437DD" w:rsidRDefault="00233987" w:rsidP="00233987">
            <w:pPr>
              <w:spacing w:after="0"/>
              <w:jc w:val="center"/>
              <w:rPr>
                <w:rFonts w:ascii="Times New Roman" w:hAnsi="Times New Roman" w:cs="Times New Roman"/>
                <w:bCs/>
                <w:sz w:val="24"/>
                <w:szCs w:val="24"/>
                <w:lang w:val="en-US"/>
              </w:rPr>
            </w:pPr>
          </w:p>
        </w:tc>
      </w:tr>
      <w:tr w:rsidR="00233987" w:rsidRPr="003437DD" w14:paraId="33A69520" w14:textId="77777777" w:rsidTr="00233987">
        <w:trPr>
          <w:trHeight w:val="244"/>
        </w:trPr>
        <w:tc>
          <w:tcPr>
            <w:tcW w:w="523" w:type="dxa"/>
          </w:tcPr>
          <w:p w14:paraId="054C780C"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6</w:t>
            </w:r>
          </w:p>
        </w:tc>
        <w:tc>
          <w:tcPr>
            <w:tcW w:w="5460" w:type="dxa"/>
          </w:tcPr>
          <w:p w14:paraId="61A61523" w14:textId="2D4440FF" w:rsidR="00233987" w:rsidRPr="003437DD" w:rsidRDefault="00233987" w:rsidP="00233987">
            <w:pPr>
              <w:spacing w:after="0" w:line="240" w:lineRule="auto"/>
              <w:rPr>
                <w:rFonts w:ascii="Times New Roman" w:hAnsi="Times New Roman" w:cs="Times New Roman"/>
                <w:bCs/>
                <w:sz w:val="24"/>
                <w:szCs w:val="24"/>
                <w:lang w:val="en-US"/>
              </w:rPr>
            </w:pPr>
            <w:r w:rsidRPr="003437DD">
              <w:rPr>
                <w:rFonts w:ascii="Times New Roman" w:hAnsi="Times New Roman" w:cs="Times New Roman"/>
                <w:sz w:val="24"/>
                <w:szCs w:val="24"/>
              </w:rPr>
              <w:t>Эволюционная генетика.</w:t>
            </w:r>
          </w:p>
        </w:tc>
        <w:tc>
          <w:tcPr>
            <w:tcW w:w="1134" w:type="dxa"/>
            <w:vMerge w:val="restart"/>
          </w:tcPr>
          <w:p w14:paraId="3B85C312"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276" w:type="dxa"/>
            <w:vMerge w:val="restart"/>
          </w:tcPr>
          <w:p w14:paraId="15995DD6"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37B19B7B"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303AAF64" w14:textId="77777777" w:rsidTr="00233987">
        <w:trPr>
          <w:trHeight w:val="244"/>
        </w:trPr>
        <w:tc>
          <w:tcPr>
            <w:tcW w:w="523" w:type="dxa"/>
          </w:tcPr>
          <w:p w14:paraId="18B3C57E"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7</w:t>
            </w:r>
          </w:p>
        </w:tc>
        <w:tc>
          <w:tcPr>
            <w:tcW w:w="5460" w:type="dxa"/>
          </w:tcPr>
          <w:p w14:paraId="43AC3695" w14:textId="3F35863E" w:rsidR="00233987" w:rsidRPr="003437DD" w:rsidRDefault="00233987" w:rsidP="00233987">
            <w:pPr>
              <w:spacing w:after="0" w:line="240" w:lineRule="auto"/>
              <w:rPr>
                <w:rFonts w:ascii="Times New Roman" w:hAnsi="Times New Roman" w:cs="Times New Roman"/>
                <w:bCs/>
                <w:sz w:val="24"/>
                <w:szCs w:val="24"/>
                <w:lang w:val="en-US"/>
              </w:rPr>
            </w:pPr>
            <w:r w:rsidRPr="003437DD">
              <w:rPr>
                <w:rFonts w:ascii="Times New Roman" w:hAnsi="Times New Roman" w:cs="Times New Roman"/>
                <w:sz w:val="24"/>
                <w:szCs w:val="24"/>
              </w:rPr>
              <w:t>Становление эволюционной генетики.</w:t>
            </w:r>
          </w:p>
        </w:tc>
        <w:tc>
          <w:tcPr>
            <w:tcW w:w="1134" w:type="dxa"/>
            <w:vMerge/>
          </w:tcPr>
          <w:p w14:paraId="40B6DABB"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41F2014A"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7C28470D"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26ADC955" w14:textId="77777777" w:rsidTr="00233987">
        <w:trPr>
          <w:trHeight w:val="244"/>
        </w:trPr>
        <w:tc>
          <w:tcPr>
            <w:tcW w:w="523" w:type="dxa"/>
          </w:tcPr>
          <w:p w14:paraId="566757EF"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3</w:t>
            </w:r>
            <w:r w:rsidRPr="003437DD">
              <w:rPr>
                <w:rFonts w:ascii="Times New Roman" w:eastAsia="PMingLiU" w:hAnsi="Times New Roman" w:cs="Times New Roman"/>
                <w:sz w:val="24"/>
                <w:szCs w:val="24"/>
                <w:lang w:val="uz-Cyrl-UZ" w:eastAsia="zh-TW"/>
              </w:rPr>
              <w:t>8</w:t>
            </w:r>
          </w:p>
        </w:tc>
        <w:tc>
          <w:tcPr>
            <w:tcW w:w="5460" w:type="dxa"/>
          </w:tcPr>
          <w:p w14:paraId="55A54609" w14:textId="59B733DD" w:rsidR="00233987" w:rsidRPr="003437DD" w:rsidRDefault="00233987" w:rsidP="00233987">
            <w:pPr>
              <w:spacing w:after="0"/>
              <w:jc w:val="both"/>
              <w:rPr>
                <w:rFonts w:ascii="Times New Roman" w:hAnsi="Times New Roman" w:cs="Times New Roman"/>
                <w:sz w:val="24"/>
                <w:szCs w:val="24"/>
                <w:lang w:val="en-US"/>
              </w:rPr>
            </w:pPr>
            <w:r w:rsidRPr="003437DD">
              <w:rPr>
                <w:rFonts w:ascii="Times New Roman" w:hAnsi="Times New Roman" w:cs="Times New Roman"/>
                <w:sz w:val="24"/>
                <w:szCs w:val="24"/>
              </w:rPr>
              <w:t>Генетические основы онтогенеза.</w:t>
            </w:r>
          </w:p>
        </w:tc>
        <w:tc>
          <w:tcPr>
            <w:tcW w:w="1134" w:type="dxa"/>
            <w:vMerge/>
          </w:tcPr>
          <w:p w14:paraId="407CBBC9"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0C3CD2CF"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146FF8F0"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0C169901" w14:textId="77777777" w:rsidTr="00233987">
        <w:trPr>
          <w:trHeight w:val="244"/>
        </w:trPr>
        <w:tc>
          <w:tcPr>
            <w:tcW w:w="523" w:type="dxa"/>
          </w:tcPr>
          <w:p w14:paraId="741199EB"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uz-Cyrl-UZ" w:eastAsia="zh-TW"/>
              </w:rPr>
              <w:t>39</w:t>
            </w:r>
          </w:p>
        </w:tc>
        <w:tc>
          <w:tcPr>
            <w:tcW w:w="5460" w:type="dxa"/>
          </w:tcPr>
          <w:p w14:paraId="624AB69E" w14:textId="0BE7A23D" w:rsidR="00233987" w:rsidRPr="003437DD" w:rsidRDefault="00233987" w:rsidP="00233987">
            <w:pPr>
              <w:spacing w:after="0"/>
              <w:jc w:val="both"/>
              <w:rPr>
                <w:rFonts w:ascii="Times New Roman" w:hAnsi="Times New Roman" w:cs="Times New Roman"/>
                <w:sz w:val="24"/>
                <w:szCs w:val="24"/>
              </w:rPr>
            </w:pPr>
            <w:r w:rsidRPr="003437DD">
              <w:rPr>
                <w:rFonts w:ascii="Times New Roman" w:hAnsi="Times New Roman" w:cs="Times New Roman"/>
                <w:sz w:val="24"/>
                <w:szCs w:val="24"/>
              </w:rPr>
              <w:t>Представления об онтогенезе различных организмов</w:t>
            </w:r>
          </w:p>
        </w:tc>
        <w:tc>
          <w:tcPr>
            <w:tcW w:w="1134" w:type="dxa"/>
            <w:vMerge/>
          </w:tcPr>
          <w:p w14:paraId="674CBB1D" w14:textId="77777777" w:rsidR="00233987" w:rsidRPr="003437DD" w:rsidRDefault="00233987" w:rsidP="00233987">
            <w:pPr>
              <w:spacing w:after="0"/>
              <w:jc w:val="center"/>
              <w:rPr>
                <w:rFonts w:ascii="Times New Roman" w:hAnsi="Times New Roman" w:cs="Times New Roman"/>
                <w:sz w:val="24"/>
                <w:szCs w:val="24"/>
              </w:rPr>
            </w:pPr>
          </w:p>
        </w:tc>
        <w:tc>
          <w:tcPr>
            <w:tcW w:w="1276" w:type="dxa"/>
            <w:vMerge/>
          </w:tcPr>
          <w:p w14:paraId="05B34113"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48D41AD7"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23BB765C" w14:textId="77777777" w:rsidTr="00233987">
        <w:trPr>
          <w:trHeight w:val="244"/>
        </w:trPr>
        <w:tc>
          <w:tcPr>
            <w:tcW w:w="523" w:type="dxa"/>
          </w:tcPr>
          <w:p w14:paraId="59F8683E"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4</w:t>
            </w:r>
            <w:r w:rsidRPr="003437DD">
              <w:rPr>
                <w:rFonts w:ascii="Times New Roman" w:eastAsia="PMingLiU" w:hAnsi="Times New Roman" w:cs="Times New Roman"/>
                <w:sz w:val="24"/>
                <w:szCs w:val="24"/>
                <w:lang w:val="uz-Cyrl-UZ" w:eastAsia="zh-TW"/>
              </w:rPr>
              <w:t>0</w:t>
            </w:r>
          </w:p>
        </w:tc>
        <w:tc>
          <w:tcPr>
            <w:tcW w:w="5460" w:type="dxa"/>
          </w:tcPr>
          <w:p w14:paraId="29C40B29" w14:textId="6CE9042E" w:rsidR="00233987" w:rsidRPr="003437DD" w:rsidRDefault="00233987" w:rsidP="00233987">
            <w:pPr>
              <w:spacing w:after="0" w:line="240" w:lineRule="auto"/>
              <w:rPr>
                <w:rFonts w:ascii="Times New Roman" w:hAnsi="Times New Roman" w:cs="Times New Roman"/>
                <w:bCs/>
                <w:sz w:val="24"/>
                <w:szCs w:val="24"/>
                <w:lang w:val="en-US"/>
              </w:rPr>
            </w:pPr>
            <w:r w:rsidRPr="003437DD">
              <w:rPr>
                <w:rFonts w:ascii="Times New Roman" w:hAnsi="Times New Roman" w:cs="Times New Roman"/>
                <w:sz w:val="24"/>
                <w:szCs w:val="24"/>
              </w:rPr>
              <w:t>Генетика развития человека.</w:t>
            </w:r>
          </w:p>
        </w:tc>
        <w:tc>
          <w:tcPr>
            <w:tcW w:w="1134" w:type="dxa"/>
            <w:vMerge w:val="restart"/>
          </w:tcPr>
          <w:p w14:paraId="60ECE84D"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4</w:t>
            </w:r>
          </w:p>
        </w:tc>
        <w:tc>
          <w:tcPr>
            <w:tcW w:w="1276" w:type="dxa"/>
            <w:vMerge w:val="restart"/>
          </w:tcPr>
          <w:p w14:paraId="7B98CBF4"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2FD544C1"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341829A9" w14:textId="77777777" w:rsidTr="00233987">
        <w:trPr>
          <w:trHeight w:val="244"/>
        </w:trPr>
        <w:tc>
          <w:tcPr>
            <w:tcW w:w="523" w:type="dxa"/>
          </w:tcPr>
          <w:p w14:paraId="69B85D85"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4</w:t>
            </w:r>
            <w:r w:rsidRPr="003437DD">
              <w:rPr>
                <w:rFonts w:ascii="Times New Roman" w:eastAsia="PMingLiU" w:hAnsi="Times New Roman" w:cs="Times New Roman"/>
                <w:sz w:val="24"/>
                <w:szCs w:val="24"/>
                <w:lang w:val="uz-Cyrl-UZ" w:eastAsia="zh-TW"/>
              </w:rPr>
              <w:t>1</w:t>
            </w:r>
          </w:p>
        </w:tc>
        <w:tc>
          <w:tcPr>
            <w:tcW w:w="5460" w:type="dxa"/>
          </w:tcPr>
          <w:p w14:paraId="60E896B3" w14:textId="6C383A08" w:rsidR="00233987" w:rsidRPr="003437DD" w:rsidRDefault="00233987" w:rsidP="00233987">
            <w:pPr>
              <w:spacing w:after="0" w:line="240" w:lineRule="auto"/>
              <w:jc w:val="both"/>
              <w:rPr>
                <w:rFonts w:ascii="Times New Roman" w:hAnsi="Times New Roman" w:cs="Times New Roman"/>
                <w:bCs/>
                <w:sz w:val="24"/>
                <w:szCs w:val="24"/>
              </w:rPr>
            </w:pPr>
            <w:r w:rsidRPr="003437DD">
              <w:rPr>
                <w:rFonts w:ascii="Times New Roman" w:hAnsi="Times New Roman" w:cs="Times New Roman"/>
                <w:sz w:val="24"/>
                <w:szCs w:val="24"/>
              </w:rPr>
              <w:t>Методы исследования человека и медицинской генетики.</w:t>
            </w:r>
          </w:p>
        </w:tc>
        <w:tc>
          <w:tcPr>
            <w:tcW w:w="1134" w:type="dxa"/>
            <w:vMerge/>
          </w:tcPr>
          <w:p w14:paraId="55EA33A2" w14:textId="77777777" w:rsidR="00233987" w:rsidRPr="003437DD" w:rsidRDefault="00233987" w:rsidP="00233987">
            <w:pPr>
              <w:spacing w:after="0"/>
              <w:jc w:val="center"/>
              <w:rPr>
                <w:rFonts w:ascii="Times New Roman" w:hAnsi="Times New Roman" w:cs="Times New Roman"/>
                <w:sz w:val="24"/>
                <w:szCs w:val="24"/>
              </w:rPr>
            </w:pPr>
          </w:p>
        </w:tc>
        <w:tc>
          <w:tcPr>
            <w:tcW w:w="1276" w:type="dxa"/>
            <w:vMerge/>
          </w:tcPr>
          <w:p w14:paraId="14CBA931" w14:textId="77777777" w:rsidR="00233987" w:rsidRPr="003437DD" w:rsidRDefault="00233987" w:rsidP="00233987">
            <w:pPr>
              <w:spacing w:after="0"/>
              <w:jc w:val="center"/>
              <w:rPr>
                <w:rFonts w:ascii="Times New Roman" w:hAnsi="Times New Roman" w:cs="Times New Roman"/>
                <w:sz w:val="24"/>
                <w:szCs w:val="24"/>
              </w:rPr>
            </w:pPr>
          </w:p>
        </w:tc>
        <w:tc>
          <w:tcPr>
            <w:tcW w:w="1105" w:type="dxa"/>
            <w:vMerge/>
          </w:tcPr>
          <w:p w14:paraId="64268062" w14:textId="77777777" w:rsidR="00233987" w:rsidRPr="003437DD" w:rsidRDefault="00233987" w:rsidP="00233987">
            <w:pPr>
              <w:spacing w:after="0"/>
              <w:jc w:val="center"/>
              <w:rPr>
                <w:rFonts w:ascii="Times New Roman" w:hAnsi="Times New Roman" w:cs="Times New Roman"/>
                <w:sz w:val="24"/>
                <w:szCs w:val="24"/>
              </w:rPr>
            </w:pPr>
          </w:p>
        </w:tc>
      </w:tr>
      <w:tr w:rsidR="00233987" w:rsidRPr="003437DD" w14:paraId="56F45AA1" w14:textId="77777777" w:rsidTr="00233987">
        <w:trPr>
          <w:trHeight w:val="244"/>
        </w:trPr>
        <w:tc>
          <w:tcPr>
            <w:tcW w:w="523" w:type="dxa"/>
          </w:tcPr>
          <w:p w14:paraId="1E030E1D"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4</w:t>
            </w:r>
            <w:r w:rsidRPr="003437DD">
              <w:rPr>
                <w:rFonts w:ascii="Times New Roman" w:eastAsia="PMingLiU" w:hAnsi="Times New Roman" w:cs="Times New Roman"/>
                <w:sz w:val="24"/>
                <w:szCs w:val="24"/>
                <w:lang w:val="uz-Cyrl-UZ" w:eastAsia="zh-TW"/>
              </w:rPr>
              <w:t>2</w:t>
            </w:r>
          </w:p>
        </w:tc>
        <w:tc>
          <w:tcPr>
            <w:tcW w:w="5460" w:type="dxa"/>
          </w:tcPr>
          <w:p w14:paraId="76414094" w14:textId="489B5955" w:rsidR="00233987" w:rsidRPr="003437DD" w:rsidRDefault="00233987" w:rsidP="00233987">
            <w:pPr>
              <w:spacing w:after="0" w:line="240" w:lineRule="auto"/>
              <w:jc w:val="both"/>
              <w:rPr>
                <w:rFonts w:ascii="Times New Roman" w:hAnsi="Times New Roman" w:cs="Times New Roman"/>
                <w:bCs/>
                <w:sz w:val="24"/>
                <w:szCs w:val="24"/>
                <w:lang w:val="en-US"/>
              </w:rPr>
            </w:pPr>
            <w:r w:rsidRPr="003437DD">
              <w:rPr>
                <w:rFonts w:ascii="Times New Roman" w:hAnsi="Times New Roman" w:cs="Times New Roman"/>
                <w:sz w:val="24"/>
                <w:szCs w:val="24"/>
              </w:rPr>
              <w:t>Классификация наследственных болезней.</w:t>
            </w:r>
          </w:p>
        </w:tc>
        <w:tc>
          <w:tcPr>
            <w:tcW w:w="1134" w:type="dxa"/>
            <w:vMerge/>
          </w:tcPr>
          <w:p w14:paraId="405769FF"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748A3BC4"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7623D020"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772320C9" w14:textId="77777777" w:rsidTr="00233987">
        <w:trPr>
          <w:trHeight w:val="244"/>
        </w:trPr>
        <w:tc>
          <w:tcPr>
            <w:tcW w:w="523" w:type="dxa"/>
          </w:tcPr>
          <w:p w14:paraId="7745A7D4"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lastRenderedPageBreak/>
              <w:t>4</w:t>
            </w:r>
            <w:r w:rsidRPr="003437DD">
              <w:rPr>
                <w:rFonts w:ascii="Times New Roman" w:eastAsia="PMingLiU" w:hAnsi="Times New Roman" w:cs="Times New Roman"/>
                <w:sz w:val="24"/>
                <w:szCs w:val="24"/>
                <w:lang w:val="uz-Cyrl-UZ" w:eastAsia="zh-TW"/>
              </w:rPr>
              <w:t>3</w:t>
            </w:r>
          </w:p>
        </w:tc>
        <w:tc>
          <w:tcPr>
            <w:tcW w:w="5460" w:type="dxa"/>
          </w:tcPr>
          <w:p w14:paraId="46446BF2" w14:textId="5C7C3FF3" w:rsidR="00233987" w:rsidRPr="003437DD" w:rsidRDefault="00233987" w:rsidP="00233987">
            <w:pPr>
              <w:spacing w:after="0" w:line="240" w:lineRule="auto"/>
              <w:jc w:val="both"/>
              <w:rPr>
                <w:rFonts w:ascii="Times New Roman" w:hAnsi="Times New Roman" w:cs="Times New Roman"/>
                <w:bCs/>
                <w:sz w:val="24"/>
                <w:szCs w:val="24"/>
                <w:lang w:val="en-US"/>
              </w:rPr>
            </w:pPr>
            <w:r w:rsidRPr="003437DD">
              <w:rPr>
                <w:rFonts w:ascii="Times New Roman" w:hAnsi="Times New Roman" w:cs="Times New Roman"/>
                <w:sz w:val="24"/>
                <w:szCs w:val="24"/>
              </w:rPr>
              <w:t>Генетическая основа человеческого поведения.</w:t>
            </w:r>
          </w:p>
        </w:tc>
        <w:tc>
          <w:tcPr>
            <w:tcW w:w="1134" w:type="dxa"/>
            <w:vMerge w:val="restart"/>
          </w:tcPr>
          <w:p w14:paraId="49EE0D89"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276" w:type="dxa"/>
            <w:vMerge w:val="restart"/>
          </w:tcPr>
          <w:p w14:paraId="4C8A2CD1"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8</w:t>
            </w:r>
          </w:p>
        </w:tc>
        <w:tc>
          <w:tcPr>
            <w:tcW w:w="1105" w:type="dxa"/>
            <w:vMerge w:val="restart"/>
          </w:tcPr>
          <w:p w14:paraId="6BE624EA" w14:textId="77777777" w:rsidR="00233987" w:rsidRPr="003437DD" w:rsidRDefault="00233987" w:rsidP="00233987">
            <w:pPr>
              <w:spacing w:after="0"/>
              <w:jc w:val="center"/>
              <w:rPr>
                <w:rFonts w:ascii="Times New Roman" w:hAnsi="Times New Roman" w:cs="Times New Roman"/>
                <w:sz w:val="24"/>
                <w:szCs w:val="24"/>
                <w:lang w:val="en-US"/>
              </w:rPr>
            </w:pPr>
            <w:r w:rsidRPr="003437DD">
              <w:rPr>
                <w:rFonts w:ascii="Times New Roman" w:hAnsi="Times New Roman" w:cs="Times New Roman"/>
                <w:sz w:val="24"/>
                <w:szCs w:val="24"/>
                <w:lang w:val="en-US"/>
              </w:rPr>
              <w:t>10</w:t>
            </w:r>
          </w:p>
        </w:tc>
      </w:tr>
      <w:tr w:rsidR="00233987" w:rsidRPr="003437DD" w14:paraId="626418C6" w14:textId="77777777" w:rsidTr="00233987">
        <w:trPr>
          <w:trHeight w:val="244"/>
        </w:trPr>
        <w:tc>
          <w:tcPr>
            <w:tcW w:w="523" w:type="dxa"/>
          </w:tcPr>
          <w:p w14:paraId="19ADC1EC" w14:textId="77777777" w:rsidR="00233987" w:rsidRPr="003437DD" w:rsidRDefault="00233987" w:rsidP="00233987">
            <w:pPr>
              <w:spacing w:after="0" w:line="240" w:lineRule="auto"/>
              <w:jc w:val="center"/>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4</w:t>
            </w:r>
            <w:r w:rsidRPr="003437DD">
              <w:rPr>
                <w:rFonts w:ascii="Times New Roman" w:eastAsia="PMingLiU" w:hAnsi="Times New Roman" w:cs="Times New Roman"/>
                <w:sz w:val="24"/>
                <w:szCs w:val="24"/>
                <w:lang w:val="uz-Cyrl-UZ" w:eastAsia="zh-TW"/>
              </w:rPr>
              <w:t>4</w:t>
            </w:r>
          </w:p>
        </w:tc>
        <w:tc>
          <w:tcPr>
            <w:tcW w:w="5460" w:type="dxa"/>
          </w:tcPr>
          <w:p w14:paraId="39F53ACC" w14:textId="27B1BDF5" w:rsidR="00233987" w:rsidRPr="003437DD" w:rsidRDefault="00233987" w:rsidP="00233987">
            <w:pPr>
              <w:spacing w:after="0" w:line="240" w:lineRule="auto"/>
              <w:rPr>
                <w:rFonts w:ascii="Times New Roman" w:hAnsi="Times New Roman" w:cs="Times New Roman"/>
                <w:bCs/>
                <w:sz w:val="24"/>
                <w:szCs w:val="24"/>
                <w:lang w:val="en-US"/>
              </w:rPr>
            </w:pPr>
            <w:r w:rsidRPr="003437DD">
              <w:rPr>
                <w:rFonts w:ascii="Times New Roman" w:hAnsi="Times New Roman" w:cs="Times New Roman"/>
                <w:sz w:val="24"/>
                <w:szCs w:val="24"/>
              </w:rPr>
              <w:t>Геном человека.</w:t>
            </w:r>
          </w:p>
        </w:tc>
        <w:tc>
          <w:tcPr>
            <w:tcW w:w="1134" w:type="dxa"/>
            <w:vMerge/>
          </w:tcPr>
          <w:p w14:paraId="0FDD8991" w14:textId="77777777" w:rsidR="00233987" w:rsidRPr="003437DD" w:rsidRDefault="00233987" w:rsidP="00233987">
            <w:pPr>
              <w:spacing w:after="0"/>
              <w:jc w:val="center"/>
              <w:rPr>
                <w:rFonts w:ascii="Times New Roman" w:hAnsi="Times New Roman" w:cs="Times New Roman"/>
                <w:sz w:val="24"/>
                <w:szCs w:val="24"/>
                <w:lang w:val="en-US"/>
              </w:rPr>
            </w:pPr>
          </w:p>
        </w:tc>
        <w:tc>
          <w:tcPr>
            <w:tcW w:w="1276" w:type="dxa"/>
            <w:vMerge/>
          </w:tcPr>
          <w:p w14:paraId="40F330E7" w14:textId="77777777" w:rsidR="00233987" w:rsidRPr="003437DD" w:rsidRDefault="00233987" w:rsidP="00233987">
            <w:pPr>
              <w:spacing w:after="0"/>
              <w:jc w:val="center"/>
              <w:rPr>
                <w:rFonts w:ascii="Times New Roman" w:hAnsi="Times New Roman" w:cs="Times New Roman"/>
                <w:sz w:val="24"/>
                <w:szCs w:val="24"/>
                <w:lang w:val="en-US"/>
              </w:rPr>
            </w:pPr>
          </w:p>
        </w:tc>
        <w:tc>
          <w:tcPr>
            <w:tcW w:w="1105" w:type="dxa"/>
            <w:vMerge/>
          </w:tcPr>
          <w:p w14:paraId="4CA7F4B8" w14:textId="77777777" w:rsidR="00233987" w:rsidRPr="003437DD" w:rsidRDefault="00233987" w:rsidP="00233987">
            <w:pPr>
              <w:spacing w:after="0"/>
              <w:jc w:val="center"/>
              <w:rPr>
                <w:rFonts w:ascii="Times New Roman" w:hAnsi="Times New Roman" w:cs="Times New Roman"/>
                <w:sz w:val="24"/>
                <w:szCs w:val="24"/>
                <w:lang w:val="en-US"/>
              </w:rPr>
            </w:pPr>
          </w:p>
        </w:tc>
      </w:tr>
      <w:tr w:rsidR="00233987" w:rsidRPr="003437DD" w14:paraId="56688075" w14:textId="77777777" w:rsidTr="00233987">
        <w:trPr>
          <w:trHeight w:val="639"/>
        </w:trPr>
        <w:tc>
          <w:tcPr>
            <w:tcW w:w="523" w:type="dxa"/>
            <w:tcBorders>
              <w:bottom w:val="single" w:sz="4" w:space="0" w:color="auto"/>
            </w:tcBorders>
          </w:tcPr>
          <w:p w14:paraId="35174D48" w14:textId="77777777" w:rsidR="00233987" w:rsidRPr="003437DD" w:rsidRDefault="00233987" w:rsidP="00233987">
            <w:pPr>
              <w:spacing w:after="0" w:line="240" w:lineRule="auto"/>
              <w:jc w:val="both"/>
              <w:rPr>
                <w:rFonts w:ascii="Times New Roman" w:eastAsia="PMingLiU" w:hAnsi="Times New Roman" w:cs="Times New Roman"/>
                <w:sz w:val="24"/>
                <w:szCs w:val="24"/>
                <w:lang w:val="uz-Cyrl-UZ" w:eastAsia="zh-TW"/>
              </w:rPr>
            </w:pPr>
            <w:r w:rsidRPr="003437DD">
              <w:rPr>
                <w:rFonts w:ascii="Times New Roman" w:eastAsia="PMingLiU" w:hAnsi="Times New Roman" w:cs="Times New Roman"/>
                <w:sz w:val="24"/>
                <w:szCs w:val="24"/>
                <w:lang w:val="en-US" w:eastAsia="zh-TW"/>
              </w:rPr>
              <w:t>4</w:t>
            </w:r>
            <w:r w:rsidRPr="003437DD">
              <w:rPr>
                <w:rFonts w:ascii="Times New Roman" w:eastAsia="PMingLiU" w:hAnsi="Times New Roman" w:cs="Times New Roman"/>
                <w:sz w:val="24"/>
                <w:szCs w:val="24"/>
                <w:lang w:val="uz-Cyrl-UZ" w:eastAsia="zh-TW"/>
              </w:rPr>
              <w:t>5</w:t>
            </w:r>
          </w:p>
          <w:p w14:paraId="59FC8577" w14:textId="77777777" w:rsidR="00233987" w:rsidRPr="003437DD" w:rsidRDefault="00233987" w:rsidP="00233987">
            <w:pPr>
              <w:spacing w:after="0" w:line="240" w:lineRule="auto"/>
              <w:jc w:val="both"/>
              <w:rPr>
                <w:rFonts w:ascii="Times New Roman" w:eastAsia="PMingLiU" w:hAnsi="Times New Roman" w:cs="Times New Roman"/>
                <w:sz w:val="24"/>
                <w:szCs w:val="24"/>
                <w:lang w:val="uz-Cyrl-UZ" w:eastAsia="zh-TW"/>
              </w:rPr>
            </w:pPr>
          </w:p>
        </w:tc>
        <w:tc>
          <w:tcPr>
            <w:tcW w:w="5460" w:type="dxa"/>
            <w:tcBorders>
              <w:bottom w:val="single" w:sz="4" w:space="0" w:color="auto"/>
            </w:tcBorders>
          </w:tcPr>
          <w:p w14:paraId="47991CEB" w14:textId="3A212D9F" w:rsidR="00233987" w:rsidRPr="003437DD" w:rsidRDefault="00233987" w:rsidP="00233987">
            <w:pPr>
              <w:spacing w:after="0" w:line="240" w:lineRule="auto"/>
              <w:jc w:val="both"/>
              <w:rPr>
                <w:rFonts w:ascii="Times New Roman" w:hAnsi="Times New Roman" w:cs="Times New Roman"/>
                <w:bCs/>
                <w:sz w:val="24"/>
                <w:szCs w:val="24"/>
              </w:rPr>
            </w:pPr>
            <w:r w:rsidRPr="003437DD">
              <w:rPr>
                <w:rFonts w:ascii="Times New Roman" w:hAnsi="Times New Roman" w:cs="Times New Roman"/>
                <w:sz w:val="24"/>
                <w:szCs w:val="24"/>
              </w:rPr>
              <w:t>Наследственные заболевания, связанные с изменением числа половых хромосом.</w:t>
            </w:r>
          </w:p>
        </w:tc>
        <w:tc>
          <w:tcPr>
            <w:tcW w:w="1134" w:type="dxa"/>
            <w:vMerge/>
            <w:tcBorders>
              <w:bottom w:val="single" w:sz="4" w:space="0" w:color="auto"/>
            </w:tcBorders>
          </w:tcPr>
          <w:p w14:paraId="57F7326B" w14:textId="77777777" w:rsidR="00233987" w:rsidRPr="003437DD" w:rsidRDefault="00233987" w:rsidP="00233987">
            <w:pPr>
              <w:spacing w:after="0"/>
              <w:jc w:val="center"/>
              <w:rPr>
                <w:rFonts w:ascii="Times New Roman" w:hAnsi="Times New Roman" w:cs="Times New Roman"/>
                <w:bCs/>
                <w:sz w:val="24"/>
                <w:szCs w:val="24"/>
              </w:rPr>
            </w:pPr>
          </w:p>
        </w:tc>
        <w:tc>
          <w:tcPr>
            <w:tcW w:w="1276" w:type="dxa"/>
            <w:vMerge/>
            <w:tcBorders>
              <w:bottom w:val="single" w:sz="4" w:space="0" w:color="auto"/>
            </w:tcBorders>
          </w:tcPr>
          <w:p w14:paraId="415624EA" w14:textId="77777777" w:rsidR="00233987" w:rsidRPr="003437DD" w:rsidRDefault="00233987" w:rsidP="00233987">
            <w:pPr>
              <w:spacing w:after="0"/>
              <w:jc w:val="center"/>
              <w:rPr>
                <w:rFonts w:ascii="Times New Roman" w:hAnsi="Times New Roman" w:cs="Times New Roman"/>
                <w:bCs/>
                <w:sz w:val="24"/>
                <w:szCs w:val="24"/>
              </w:rPr>
            </w:pPr>
          </w:p>
        </w:tc>
        <w:tc>
          <w:tcPr>
            <w:tcW w:w="1105" w:type="dxa"/>
            <w:vMerge/>
            <w:tcBorders>
              <w:bottom w:val="single" w:sz="4" w:space="0" w:color="auto"/>
            </w:tcBorders>
          </w:tcPr>
          <w:p w14:paraId="20D2EA05" w14:textId="77777777" w:rsidR="00233987" w:rsidRPr="003437DD" w:rsidRDefault="00233987" w:rsidP="00233987">
            <w:pPr>
              <w:spacing w:after="0"/>
              <w:jc w:val="center"/>
              <w:rPr>
                <w:rFonts w:ascii="Times New Roman" w:hAnsi="Times New Roman" w:cs="Times New Roman"/>
                <w:bCs/>
                <w:sz w:val="24"/>
                <w:szCs w:val="24"/>
              </w:rPr>
            </w:pPr>
          </w:p>
        </w:tc>
      </w:tr>
      <w:tr w:rsidR="00233987" w:rsidRPr="003437DD" w14:paraId="10CF4005" w14:textId="77777777" w:rsidTr="00233987">
        <w:trPr>
          <w:trHeight w:val="244"/>
        </w:trPr>
        <w:tc>
          <w:tcPr>
            <w:tcW w:w="523" w:type="dxa"/>
          </w:tcPr>
          <w:p w14:paraId="0214DCA7" w14:textId="77777777" w:rsidR="00233987" w:rsidRPr="003437DD" w:rsidRDefault="00233987" w:rsidP="0072479E">
            <w:pPr>
              <w:spacing w:after="0" w:line="240" w:lineRule="auto"/>
              <w:jc w:val="center"/>
              <w:rPr>
                <w:rFonts w:ascii="Times New Roman" w:eastAsia="PMingLiU" w:hAnsi="Times New Roman" w:cs="Times New Roman"/>
                <w:sz w:val="24"/>
                <w:szCs w:val="24"/>
                <w:lang w:eastAsia="zh-TW"/>
              </w:rPr>
            </w:pPr>
          </w:p>
        </w:tc>
        <w:tc>
          <w:tcPr>
            <w:tcW w:w="5460" w:type="dxa"/>
          </w:tcPr>
          <w:p w14:paraId="7561A577" w14:textId="18241E34" w:rsidR="00233987" w:rsidRPr="003437DD" w:rsidRDefault="00233987" w:rsidP="0072479E">
            <w:pPr>
              <w:spacing w:after="0"/>
              <w:rPr>
                <w:rFonts w:ascii="Times New Roman" w:hAnsi="Times New Roman" w:cs="Times New Roman"/>
                <w:bCs/>
                <w:sz w:val="24"/>
                <w:szCs w:val="24"/>
                <w:lang w:val="en-US"/>
              </w:rPr>
            </w:pPr>
            <w:r w:rsidRPr="003437DD">
              <w:rPr>
                <w:rFonts w:ascii="Times New Roman" w:hAnsi="Times New Roman" w:cs="Times New Roman"/>
                <w:bCs/>
                <w:sz w:val="24"/>
                <w:szCs w:val="24"/>
              </w:rPr>
              <w:t>Общая</w:t>
            </w:r>
            <w:r w:rsidRPr="003437DD">
              <w:rPr>
                <w:rFonts w:ascii="Times New Roman" w:hAnsi="Times New Roman" w:cs="Times New Roman"/>
                <w:bCs/>
                <w:sz w:val="24"/>
                <w:szCs w:val="24"/>
                <w:lang w:val="en-US"/>
              </w:rPr>
              <w:t>:</w:t>
            </w:r>
            <w:r w:rsidRPr="003437DD">
              <w:rPr>
                <w:rFonts w:ascii="Times New Roman" w:hAnsi="Times New Roman" w:cs="Times New Roman"/>
                <w:sz w:val="24"/>
                <w:szCs w:val="24"/>
                <w:lang w:val="en-US"/>
              </w:rPr>
              <w:t xml:space="preserve"> </w:t>
            </w:r>
          </w:p>
        </w:tc>
        <w:tc>
          <w:tcPr>
            <w:tcW w:w="1134" w:type="dxa"/>
          </w:tcPr>
          <w:p w14:paraId="3E15CC48" w14:textId="77777777" w:rsidR="00233987" w:rsidRPr="003437DD" w:rsidRDefault="00233987" w:rsidP="0072479E">
            <w:pPr>
              <w:spacing w:after="0"/>
              <w:jc w:val="center"/>
              <w:rPr>
                <w:rFonts w:ascii="Times New Roman" w:hAnsi="Times New Roman" w:cs="Times New Roman"/>
                <w:b/>
                <w:bCs/>
                <w:sz w:val="24"/>
                <w:szCs w:val="24"/>
                <w:lang w:val="en-US"/>
              </w:rPr>
            </w:pPr>
            <w:r w:rsidRPr="003437DD">
              <w:rPr>
                <w:rFonts w:ascii="Times New Roman" w:hAnsi="Times New Roman" w:cs="Times New Roman"/>
                <w:b/>
                <w:bCs/>
                <w:sz w:val="24"/>
                <w:szCs w:val="24"/>
                <w:lang w:val="en-US"/>
              </w:rPr>
              <w:t>90</w:t>
            </w:r>
          </w:p>
        </w:tc>
        <w:tc>
          <w:tcPr>
            <w:tcW w:w="1276" w:type="dxa"/>
          </w:tcPr>
          <w:p w14:paraId="654AAEE9" w14:textId="77777777" w:rsidR="00233987" w:rsidRPr="003437DD" w:rsidRDefault="00233987" w:rsidP="0072479E">
            <w:pPr>
              <w:spacing w:after="0"/>
              <w:jc w:val="center"/>
              <w:rPr>
                <w:rFonts w:ascii="Times New Roman" w:hAnsi="Times New Roman" w:cs="Times New Roman"/>
                <w:b/>
                <w:bCs/>
                <w:sz w:val="24"/>
                <w:szCs w:val="24"/>
                <w:lang w:val="en-US"/>
              </w:rPr>
            </w:pPr>
            <w:r w:rsidRPr="003437DD">
              <w:rPr>
                <w:rFonts w:ascii="Times New Roman" w:hAnsi="Times New Roman" w:cs="Times New Roman"/>
                <w:b/>
                <w:bCs/>
                <w:sz w:val="24"/>
                <w:szCs w:val="24"/>
                <w:lang w:val="en-US"/>
              </w:rPr>
              <w:t>126</w:t>
            </w:r>
          </w:p>
        </w:tc>
        <w:tc>
          <w:tcPr>
            <w:tcW w:w="1105" w:type="dxa"/>
          </w:tcPr>
          <w:p w14:paraId="7D2508CB" w14:textId="77777777" w:rsidR="00233987" w:rsidRPr="003437DD" w:rsidRDefault="00233987" w:rsidP="0072479E">
            <w:pPr>
              <w:spacing w:after="0"/>
              <w:jc w:val="center"/>
              <w:rPr>
                <w:rFonts w:ascii="Times New Roman" w:hAnsi="Times New Roman" w:cs="Times New Roman"/>
                <w:b/>
                <w:bCs/>
                <w:sz w:val="24"/>
                <w:szCs w:val="24"/>
                <w:lang w:val="en-US"/>
              </w:rPr>
            </w:pPr>
            <w:r w:rsidRPr="003437DD">
              <w:rPr>
                <w:rFonts w:ascii="Times New Roman" w:hAnsi="Times New Roman" w:cs="Times New Roman"/>
                <w:b/>
                <w:bCs/>
                <w:sz w:val="24"/>
                <w:szCs w:val="24"/>
                <w:lang w:val="en-US"/>
              </w:rPr>
              <w:t>168</w:t>
            </w:r>
          </w:p>
        </w:tc>
      </w:tr>
    </w:tbl>
    <w:p w14:paraId="7AF4FE21" w14:textId="0F8C20C0" w:rsidR="00233987" w:rsidRPr="003437DD" w:rsidRDefault="00233987" w:rsidP="00233987">
      <w:pPr>
        <w:spacing w:after="0" w:line="360" w:lineRule="auto"/>
        <w:jc w:val="both"/>
        <w:rPr>
          <w:rFonts w:ascii="Times New Roman" w:hAnsi="Times New Roman" w:cs="Times New Roman"/>
          <w:b/>
          <w:bCs/>
          <w:sz w:val="24"/>
          <w:szCs w:val="24"/>
          <w:lang w:val="uz-Cyrl-UZ"/>
        </w:rPr>
      </w:pPr>
    </w:p>
    <w:p w14:paraId="249DD5FD" w14:textId="77777777" w:rsidR="00233987" w:rsidRPr="003437DD" w:rsidRDefault="00233987" w:rsidP="00233987">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В аудитории лекции проводятся в форме ознакомительных лекций в лекционные часы, отведенные профессорами, а темы, которые должны быть усвоены по остальной части предмета, осваиваются студентами вне аудитории как самостоятельное обучение. оценивается как рубежный контроль в порядке, определяемом преподавателем, в тестовой (с использованием платформы Hemis), письменной, устной и других формах. Кроме того, в целях развития творческих способностей учащихся и умения внедрять в учебный процесс новые педагогические технологии каждый студент добровольно выбирает из предмета отдельный предмет, представляет защиту темы, подготовленной преподавателем, и оценивается учитель.</w:t>
      </w:r>
    </w:p>
    <w:p w14:paraId="0003F861"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При подготовке самостоятельной работы студента с учетом особенностей конкретной темы рекомендуется использовать следующие формы:</w:t>
      </w:r>
    </w:p>
    <w:p w14:paraId="4E4FC053"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изучать главы и темы учебников и учебных пособий;</w:t>
      </w:r>
    </w:p>
    <w:p w14:paraId="39628E2F"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освоение частей лекции по раздаточному материалу;</w:t>
      </w:r>
    </w:p>
    <w:p w14:paraId="707919EC"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работа с автоматизированными системами обучения и контроля;</w:t>
      </w:r>
    </w:p>
    <w:p w14:paraId="0E79F0DA"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постоянный контроль знаний через самооценку;</w:t>
      </w:r>
    </w:p>
    <w:p w14:paraId="5572BA04"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работа над главами и темами науки;</w:t>
      </w:r>
    </w:p>
    <w:p w14:paraId="3A9D37AD"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изучение и анализ литературы по предметам, работа над дополнительной литературой и их изучение;</w:t>
      </w:r>
    </w:p>
    <w:p w14:paraId="6CF1B010"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изучение новых педагогических технологий, оборудования, процессов и технологий;</w:t>
      </w:r>
    </w:p>
    <w:p w14:paraId="6F776E67"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углубленное изучение отдельных глав и тем науки в связи с выполнением научно-исследовательской работы студентов;</w:t>
      </w:r>
    </w:p>
    <w:p w14:paraId="22CC8E09" w14:textId="77777777" w:rsidR="00637E06"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учебные занятия с использованием активного метода обучения;</w:t>
      </w:r>
    </w:p>
    <w:p w14:paraId="4ACE01C2" w14:textId="1C71A72B" w:rsidR="00233987" w:rsidRPr="003437DD" w:rsidRDefault="00233987" w:rsidP="00637E06">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 дистанционное (дистанционное) обучение.</w:t>
      </w:r>
    </w:p>
    <w:p w14:paraId="5C263A8E" w14:textId="77777777" w:rsidR="00233987" w:rsidRPr="003437DD" w:rsidRDefault="00233987" w:rsidP="00233987">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Темы самостоятельного обучения, предназначенные для студентов, приведены в таблице (табл. 4).</w:t>
      </w:r>
    </w:p>
    <w:p w14:paraId="0DD1207F" w14:textId="1B599D33" w:rsidR="00233987" w:rsidRPr="003437DD" w:rsidRDefault="00233987" w:rsidP="00233987">
      <w:pPr>
        <w:spacing w:after="0" w:line="360" w:lineRule="auto"/>
        <w:ind w:firstLine="708"/>
        <w:jc w:val="both"/>
        <w:rPr>
          <w:rFonts w:ascii="Times New Roman" w:hAnsi="Times New Roman" w:cs="Times New Roman"/>
          <w:sz w:val="24"/>
          <w:szCs w:val="24"/>
          <w:lang w:val="uz-Cyrl-UZ"/>
        </w:rPr>
      </w:pPr>
      <w:r w:rsidRPr="003437DD">
        <w:rPr>
          <w:rFonts w:ascii="Times New Roman" w:hAnsi="Times New Roman" w:cs="Times New Roman"/>
          <w:sz w:val="24"/>
          <w:szCs w:val="24"/>
          <w:lang w:val="uz-Cyrl-UZ"/>
        </w:rPr>
        <w:t>Предметы самостоятельного изучения выдаются студентам в течение семестра по установленному расписанию и оцениваются в виде теста с использованием платформы дистанционного обучения, т.е. платформы Hemis, а во время ОН письменно или устно.</w:t>
      </w:r>
    </w:p>
    <w:p w14:paraId="6739D8D1" w14:textId="77777777" w:rsidR="003437DD" w:rsidRPr="003437DD" w:rsidRDefault="003437DD" w:rsidP="003437DD">
      <w:pPr>
        <w:spacing w:after="0"/>
        <w:ind w:firstLine="709"/>
        <w:jc w:val="both"/>
        <w:rPr>
          <w:rFonts w:ascii="Times New Roman" w:hAnsi="Times New Roman"/>
          <w:b/>
          <w:sz w:val="24"/>
          <w:szCs w:val="24"/>
        </w:rPr>
      </w:pPr>
    </w:p>
    <w:p w14:paraId="4F26E36D" w14:textId="77777777" w:rsidR="00637E06" w:rsidRDefault="00637E06" w:rsidP="00637E06">
      <w:pPr>
        <w:spacing w:after="0"/>
        <w:ind w:firstLine="709"/>
        <w:jc w:val="center"/>
        <w:rPr>
          <w:rFonts w:ascii="Times New Roman" w:hAnsi="Times New Roman"/>
          <w:b/>
          <w:sz w:val="24"/>
          <w:szCs w:val="24"/>
          <w:lang w:val="uz-Cyrl-UZ"/>
        </w:rPr>
      </w:pPr>
    </w:p>
    <w:p w14:paraId="47B08CCD" w14:textId="63EBC6E3" w:rsidR="003437DD" w:rsidRPr="003437DD" w:rsidRDefault="003437DD" w:rsidP="00637E06">
      <w:pPr>
        <w:spacing w:after="240"/>
        <w:ind w:firstLine="709"/>
        <w:jc w:val="center"/>
        <w:rPr>
          <w:rFonts w:ascii="Times New Roman" w:hAnsi="Times New Roman"/>
          <w:b/>
          <w:sz w:val="24"/>
          <w:szCs w:val="24"/>
        </w:rPr>
      </w:pPr>
      <w:r w:rsidRPr="003437DD">
        <w:rPr>
          <w:rFonts w:ascii="Times New Roman" w:hAnsi="Times New Roman"/>
          <w:b/>
          <w:sz w:val="24"/>
          <w:szCs w:val="24"/>
        </w:rPr>
        <w:lastRenderedPageBreak/>
        <w:t>Рекомендуемая основная и дополнительная литература:</w:t>
      </w:r>
    </w:p>
    <w:p w14:paraId="625953FC" w14:textId="77777777" w:rsidR="00637E06" w:rsidRDefault="003437DD" w:rsidP="00637E06">
      <w:pPr>
        <w:spacing w:after="0"/>
        <w:ind w:firstLine="709"/>
        <w:jc w:val="both"/>
        <w:rPr>
          <w:rFonts w:ascii="Times New Roman" w:hAnsi="Times New Roman"/>
          <w:sz w:val="24"/>
          <w:szCs w:val="24"/>
          <w:lang w:val="uz-Cyrl-UZ"/>
        </w:rPr>
      </w:pPr>
      <w:r w:rsidRPr="003437DD">
        <w:rPr>
          <w:rFonts w:ascii="Times New Roman" w:hAnsi="Times New Roman"/>
          <w:sz w:val="24"/>
          <w:szCs w:val="24"/>
          <w:lang w:val="uz-Cyrl-UZ"/>
        </w:rPr>
        <w:t>1.</w:t>
      </w:r>
      <w:r w:rsidRPr="003437DD">
        <w:rPr>
          <w:rFonts w:ascii="Times New Roman" w:hAnsi="Times New Roman"/>
          <w:sz w:val="24"/>
          <w:szCs w:val="24"/>
          <w:lang w:val="en-US"/>
        </w:rPr>
        <w:t xml:space="preserve"> </w:t>
      </w:r>
      <w:proofErr w:type="spellStart"/>
      <w:r w:rsidRPr="003437DD">
        <w:rPr>
          <w:rFonts w:ascii="Times New Roman" w:hAnsi="Times New Roman"/>
          <w:sz w:val="24"/>
          <w:szCs w:val="24"/>
          <w:lang w:val="en-US"/>
        </w:rPr>
        <w:t>Karvita</w:t>
      </w:r>
      <w:proofErr w:type="spellEnd"/>
      <w:r w:rsidRPr="003437DD">
        <w:rPr>
          <w:rFonts w:ascii="Times New Roman" w:hAnsi="Times New Roman"/>
          <w:sz w:val="24"/>
          <w:szCs w:val="24"/>
          <w:lang w:val="en-US"/>
        </w:rPr>
        <w:t xml:space="preserve"> B. Ahluwalia. </w:t>
      </w:r>
      <w:proofErr w:type="spellStart"/>
      <w:r w:rsidRPr="003437DD">
        <w:rPr>
          <w:rFonts w:ascii="Times New Roman" w:hAnsi="Times New Roman"/>
          <w:sz w:val="24"/>
          <w:szCs w:val="24"/>
          <w:lang w:val="en-US"/>
        </w:rPr>
        <w:t>Genetics.New</w:t>
      </w:r>
      <w:proofErr w:type="spellEnd"/>
      <w:r w:rsidRPr="003437DD">
        <w:rPr>
          <w:rFonts w:ascii="Times New Roman" w:hAnsi="Times New Roman"/>
          <w:sz w:val="24"/>
          <w:szCs w:val="24"/>
          <w:lang w:val="en-US"/>
        </w:rPr>
        <w:t xml:space="preserve"> Age International. (P) Ltd., Publishers. 2009. </w:t>
      </w:r>
      <w:proofErr w:type="spellStart"/>
      <w:r w:rsidRPr="003437DD">
        <w:rPr>
          <w:rFonts w:ascii="Times New Roman" w:hAnsi="Times New Roman"/>
          <w:sz w:val="24"/>
          <w:szCs w:val="24"/>
          <w:lang w:val="en-US"/>
        </w:rPr>
        <w:t>India.p</w:t>
      </w:r>
      <w:proofErr w:type="spellEnd"/>
      <w:r w:rsidRPr="003437DD">
        <w:rPr>
          <w:rFonts w:ascii="Times New Roman" w:hAnsi="Times New Roman"/>
          <w:sz w:val="24"/>
          <w:szCs w:val="24"/>
          <w:lang w:val="en-US"/>
        </w:rPr>
        <w:t>. 156.</w:t>
      </w:r>
    </w:p>
    <w:p w14:paraId="5C273830" w14:textId="77777777" w:rsidR="00637E06" w:rsidRDefault="003437DD" w:rsidP="00637E06">
      <w:pPr>
        <w:spacing w:after="0"/>
        <w:ind w:firstLine="709"/>
        <w:jc w:val="both"/>
        <w:rPr>
          <w:rFonts w:ascii="Times New Roman" w:hAnsi="Times New Roman"/>
          <w:sz w:val="24"/>
          <w:szCs w:val="24"/>
          <w:lang w:val="uz-Cyrl-UZ"/>
        </w:rPr>
      </w:pPr>
      <w:r w:rsidRPr="003437DD">
        <w:rPr>
          <w:rFonts w:ascii="Times New Roman" w:hAnsi="Times New Roman"/>
          <w:sz w:val="24"/>
          <w:szCs w:val="24"/>
        </w:rPr>
        <w:t xml:space="preserve">2. Мусаев Д.А., </w:t>
      </w:r>
      <w:proofErr w:type="spellStart"/>
      <w:r w:rsidRPr="003437DD">
        <w:rPr>
          <w:rFonts w:ascii="Times New Roman" w:hAnsi="Times New Roman"/>
          <w:sz w:val="24"/>
          <w:szCs w:val="24"/>
        </w:rPr>
        <w:t>Турабеков</w:t>
      </w:r>
      <w:proofErr w:type="spellEnd"/>
      <w:r w:rsidRPr="003437DD">
        <w:rPr>
          <w:rFonts w:ascii="Times New Roman" w:hAnsi="Times New Roman"/>
          <w:sz w:val="24"/>
          <w:szCs w:val="24"/>
        </w:rPr>
        <w:t xml:space="preserve"> Ш., </w:t>
      </w:r>
      <w:proofErr w:type="spellStart"/>
      <w:r w:rsidRPr="003437DD">
        <w:rPr>
          <w:rFonts w:ascii="Times New Roman" w:hAnsi="Times New Roman"/>
          <w:sz w:val="24"/>
          <w:szCs w:val="24"/>
        </w:rPr>
        <w:t>Саидкаримов</w:t>
      </w:r>
      <w:proofErr w:type="spellEnd"/>
      <w:r w:rsidRPr="003437DD">
        <w:rPr>
          <w:rFonts w:ascii="Times New Roman" w:hAnsi="Times New Roman"/>
          <w:sz w:val="24"/>
          <w:szCs w:val="24"/>
        </w:rPr>
        <w:t xml:space="preserve"> А.Т., </w:t>
      </w:r>
      <w:proofErr w:type="spellStart"/>
      <w:r w:rsidRPr="003437DD">
        <w:rPr>
          <w:rFonts w:ascii="Times New Roman" w:hAnsi="Times New Roman"/>
          <w:sz w:val="24"/>
          <w:szCs w:val="24"/>
        </w:rPr>
        <w:t>Алматов</w:t>
      </w:r>
      <w:proofErr w:type="spellEnd"/>
      <w:r w:rsidRPr="003437DD">
        <w:rPr>
          <w:rFonts w:ascii="Times New Roman" w:hAnsi="Times New Roman"/>
          <w:sz w:val="24"/>
          <w:szCs w:val="24"/>
        </w:rPr>
        <w:t xml:space="preserve"> А.С., Рахимов А.К. Основы генетики и селекции. Ташкент, 2011. 485 с.</w:t>
      </w:r>
    </w:p>
    <w:p w14:paraId="6D498FC3" w14:textId="77777777" w:rsidR="00637E06" w:rsidRDefault="003437DD" w:rsidP="00637E06">
      <w:pPr>
        <w:spacing w:after="0"/>
        <w:ind w:firstLine="709"/>
        <w:jc w:val="both"/>
        <w:rPr>
          <w:rFonts w:ascii="Times New Roman" w:hAnsi="Times New Roman"/>
          <w:sz w:val="24"/>
          <w:szCs w:val="24"/>
          <w:lang w:val="uz-Cyrl-UZ"/>
        </w:rPr>
      </w:pPr>
      <w:r w:rsidRPr="003437DD">
        <w:rPr>
          <w:rFonts w:ascii="Times New Roman" w:hAnsi="Times New Roman"/>
          <w:sz w:val="24"/>
          <w:szCs w:val="24"/>
        </w:rPr>
        <w:t xml:space="preserve">3. Мусаев Д.А., </w:t>
      </w:r>
      <w:proofErr w:type="spellStart"/>
      <w:r w:rsidRPr="003437DD">
        <w:rPr>
          <w:rFonts w:ascii="Times New Roman" w:hAnsi="Times New Roman"/>
          <w:sz w:val="24"/>
          <w:szCs w:val="24"/>
        </w:rPr>
        <w:t>Турабеков</w:t>
      </w:r>
      <w:proofErr w:type="spellEnd"/>
      <w:r w:rsidRPr="003437DD">
        <w:rPr>
          <w:rFonts w:ascii="Times New Roman" w:hAnsi="Times New Roman"/>
          <w:sz w:val="24"/>
          <w:szCs w:val="24"/>
        </w:rPr>
        <w:t xml:space="preserve"> Ш., </w:t>
      </w:r>
      <w:proofErr w:type="spellStart"/>
      <w:r w:rsidRPr="003437DD">
        <w:rPr>
          <w:rFonts w:ascii="Times New Roman" w:hAnsi="Times New Roman"/>
          <w:sz w:val="24"/>
          <w:szCs w:val="24"/>
        </w:rPr>
        <w:t>Саидкаримов</w:t>
      </w:r>
      <w:proofErr w:type="spellEnd"/>
      <w:r w:rsidRPr="003437DD">
        <w:rPr>
          <w:rFonts w:ascii="Times New Roman" w:hAnsi="Times New Roman"/>
          <w:sz w:val="24"/>
          <w:szCs w:val="24"/>
        </w:rPr>
        <w:t xml:space="preserve"> А.Т., </w:t>
      </w:r>
      <w:proofErr w:type="spellStart"/>
      <w:r w:rsidRPr="003437DD">
        <w:rPr>
          <w:rFonts w:ascii="Times New Roman" w:hAnsi="Times New Roman"/>
          <w:sz w:val="24"/>
          <w:szCs w:val="24"/>
        </w:rPr>
        <w:t>Алматов</w:t>
      </w:r>
      <w:proofErr w:type="spellEnd"/>
      <w:r w:rsidRPr="003437DD">
        <w:rPr>
          <w:rFonts w:ascii="Times New Roman" w:hAnsi="Times New Roman"/>
          <w:sz w:val="24"/>
          <w:szCs w:val="24"/>
        </w:rPr>
        <w:t xml:space="preserve"> А.С., Рахимов А.К. Основы генетики и селекции. Ташкент, 2012. 436 с.</w:t>
      </w:r>
    </w:p>
    <w:p w14:paraId="73DDC5B1" w14:textId="77777777" w:rsidR="00637E06" w:rsidRDefault="003437DD" w:rsidP="00637E06">
      <w:pPr>
        <w:spacing w:after="0"/>
        <w:ind w:firstLine="709"/>
        <w:jc w:val="both"/>
        <w:rPr>
          <w:rFonts w:ascii="Times New Roman" w:hAnsi="Times New Roman"/>
          <w:sz w:val="24"/>
          <w:szCs w:val="24"/>
          <w:lang w:val="uz-Cyrl-UZ"/>
        </w:rPr>
      </w:pPr>
      <w:r w:rsidRPr="003437DD">
        <w:rPr>
          <w:rFonts w:ascii="Times New Roman" w:hAnsi="Times New Roman"/>
          <w:sz w:val="24"/>
          <w:szCs w:val="24"/>
        </w:rPr>
        <w:t xml:space="preserve">4. </w:t>
      </w:r>
      <w:proofErr w:type="spellStart"/>
      <w:r w:rsidRPr="003437DD">
        <w:rPr>
          <w:rFonts w:ascii="Times New Roman" w:hAnsi="Times New Roman"/>
          <w:sz w:val="24"/>
          <w:szCs w:val="24"/>
        </w:rPr>
        <w:t>Турабеков</w:t>
      </w:r>
      <w:proofErr w:type="spellEnd"/>
      <w:r w:rsidRPr="003437DD">
        <w:rPr>
          <w:rFonts w:ascii="Times New Roman" w:hAnsi="Times New Roman"/>
          <w:sz w:val="24"/>
          <w:szCs w:val="24"/>
        </w:rPr>
        <w:t xml:space="preserve"> Ш. и другие. Комплекс задач по генетике и методы их решения. Ташкент, 2013. 89 стр.</w:t>
      </w:r>
    </w:p>
    <w:p w14:paraId="6832C613" w14:textId="77777777" w:rsidR="00637E06" w:rsidRDefault="003437DD" w:rsidP="00637E06">
      <w:pPr>
        <w:spacing w:after="0"/>
        <w:ind w:firstLine="709"/>
        <w:jc w:val="both"/>
        <w:rPr>
          <w:rFonts w:ascii="Times New Roman" w:hAnsi="Times New Roman"/>
          <w:sz w:val="24"/>
          <w:szCs w:val="24"/>
          <w:lang w:val="uz-Cyrl-UZ"/>
        </w:rPr>
      </w:pPr>
      <w:r w:rsidRPr="003437DD">
        <w:rPr>
          <w:rFonts w:ascii="Times New Roman" w:hAnsi="Times New Roman"/>
          <w:sz w:val="24"/>
          <w:szCs w:val="24"/>
        </w:rPr>
        <w:t>5. Мусаев Д.А. я др. Генетический анализ признаков хлопчатника. Ташкент, 2005. 121 с.</w:t>
      </w:r>
    </w:p>
    <w:p w14:paraId="43F8A803" w14:textId="77777777" w:rsidR="00637E06" w:rsidRDefault="003437DD" w:rsidP="00637E06">
      <w:pPr>
        <w:spacing w:after="0"/>
        <w:ind w:firstLine="709"/>
        <w:jc w:val="both"/>
        <w:rPr>
          <w:rFonts w:ascii="Times New Roman" w:hAnsi="Times New Roman"/>
          <w:sz w:val="24"/>
          <w:szCs w:val="24"/>
          <w:lang w:val="uz-Cyrl-UZ"/>
        </w:rPr>
      </w:pPr>
      <w:r w:rsidRPr="003437DD">
        <w:rPr>
          <w:rFonts w:ascii="Times New Roman" w:hAnsi="Times New Roman"/>
          <w:sz w:val="24"/>
          <w:szCs w:val="24"/>
        </w:rPr>
        <w:t xml:space="preserve">6. </w:t>
      </w:r>
      <w:proofErr w:type="spellStart"/>
      <w:r w:rsidRPr="003437DD">
        <w:rPr>
          <w:rFonts w:ascii="Times New Roman" w:hAnsi="Times New Roman"/>
          <w:sz w:val="24"/>
          <w:szCs w:val="24"/>
        </w:rPr>
        <w:t>Гофуров</w:t>
      </w:r>
      <w:proofErr w:type="spellEnd"/>
      <w:r w:rsidRPr="003437DD">
        <w:rPr>
          <w:rFonts w:ascii="Times New Roman" w:hAnsi="Times New Roman"/>
          <w:sz w:val="24"/>
          <w:szCs w:val="24"/>
        </w:rPr>
        <w:t xml:space="preserve"> А.Т., </w:t>
      </w:r>
      <w:proofErr w:type="spellStart"/>
      <w:r w:rsidRPr="003437DD">
        <w:rPr>
          <w:rFonts w:ascii="Times New Roman" w:hAnsi="Times New Roman"/>
          <w:sz w:val="24"/>
          <w:szCs w:val="24"/>
        </w:rPr>
        <w:t>Файзуллаев</w:t>
      </w:r>
      <w:proofErr w:type="spellEnd"/>
      <w:r w:rsidRPr="003437DD">
        <w:rPr>
          <w:rFonts w:ascii="Times New Roman" w:hAnsi="Times New Roman"/>
          <w:sz w:val="24"/>
          <w:szCs w:val="24"/>
        </w:rPr>
        <w:t xml:space="preserve"> С.С. Генетика и эволюционная теория. // Ташкент. 2009. 2012. 228 с.</w:t>
      </w:r>
    </w:p>
    <w:p w14:paraId="0ED4018D" w14:textId="77777777" w:rsidR="00637E06" w:rsidRDefault="003437DD" w:rsidP="00637E06">
      <w:pPr>
        <w:spacing w:after="0"/>
        <w:ind w:firstLine="709"/>
        <w:jc w:val="both"/>
        <w:rPr>
          <w:rFonts w:ascii="Times New Roman" w:hAnsi="Times New Roman"/>
          <w:sz w:val="24"/>
          <w:szCs w:val="24"/>
          <w:lang w:val="uz-Cyrl-UZ"/>
        </w:rPr>
      </w:pPr>
      <w:r w:rsidRPr="003437DD">
        <w:rPr>
          <w:rFonts w:ascii="Times New Roman" w:hAnsi="Times New Roman"/>
          <w:sz w:val="24"/>
          <w:szCs w:val="24"/>
        </w:rPr>
        <w:t>7. Мусаев Д.А. я доктор Генетический анализ признаков хлопчатника.</w:t>
      </w:r>
    </w:p>
    <w:p w14:paraId="64D76FDE" w14:textId="764C4028" w:rsidR="003437DD" w:rsidRPr="003437DD" w:rsidRDefault="003437DD" w:rsidP="00637E06">
      <w:pPr>
        <w:spacing w:after="0"/>
        <w:ind w:firstLine="709"/>
        <w:jc w:val="both"/>
        <w:rPr>
          <w:rFonts w:ascii="Times New Roman" w:hAnsi="Times New Roman"/>
          <w:sz w:val="24"/>
          <w:szCs w:val="24"/>
        </w:rPr>
      </w:pPr>
      <w:r w:rsidRPr="003437DD">
        <w:rPr>
          <w:rFonts w:ascii="Times New Roman" w:hAnsi="Times New Roman"/>
          <w:sz w:val="24"/>
          <w:szCs w:val="24"/>
        </w:rPr>
        <w:t>8. Рахимов А.К. Наследие и взаимосвязь качественных признаков хлопчатника. Ташкент, 2005. 121 с.</w:t>
      </w:r>
    </w:p>
    <w:p w14:paraId="722C9FDB" w14:textId="77777777" w:rsidR="003437DD" w:rsidRPr="003437DD" w:rsidRDefault="003437DD" w:rsidP="003437DD">
      <w:pPr>
        <w:pStyle w:val="1"/>
        <w:rPr>
          <w:rFonts w:eastAsiaTheme="minorHAnsi" w:cstheme="minorBidi"/>
          <w:b/>
          <w:lang w:val="uz-Cyrl-UZ" w:eastAsia="en-US"/>
        </w:rPr>
      </w:pPr>
    </w:p>
    <w:p w14:paraId="04217EDE" w14:textId="313FA869" w:rsidR="003437DD" w:rsidRPr="003437DD" w:rsidRDefault="003437DD" w:rsidP="003437DD">
      <w:pPr>
        <w:pStyle w:val="1"/>
        <w:rPr>
          <w:rFonts w:eastAsiaTheme="minorHAnsi" w:cstheme="minorBidi"/>
          <w:b/>
          <w:lang w:val="uz-Cyrl-UZ" w:eastAsia="en-US"/>
        </w:rPr>
      </w:pPr>
      <w:r w:rsidRPr="003437DD">
        <w:rPr>
          <w:rFonts w:eastAsiaTheme="minorHAnsi" w:cstheme="minorBidi"/>
          <w:b/>
          <w:lang w:val="uz-Cyrl-UZ" w:eastAsia="en-US"/>
        </w:rPr>
        <w:t>Источники информации:</w:t>
      </w:r>
    </w:p>
    <w:p w14:paraId="194AB1C7" w14:textId="5F4F66A4" w:rsidR="003437DD" w:rsidRPr="00325546" w:rsidRDefault="003437DD" w:rsidP="003437DD">
      <w:pPr>
        <w:pStyle w:val="1"/>
        <w:rPr>
          <w:rStyle w:val="a6"/>
        </w:rPr>
      </w:pPr>
      <w:r w:rsidRPr="00325546">
        <w:t xml:space="preserve">1. </w:t>
      </w:r>
      <w:hyperlink r:id="rId6" w:history="1">
        <w:r w:rsidRPr="003437DD">
          <w:rPr>
            <w:rStyle w:val="a6"/>
            <w:lang w:val="en-US"/>
          </w:rPr>
          <w:t>www</w:t>
        </w:r>
        <w:r w:rsidRPr="00325546">
          <w:rPr>
            <w:rStyle w:val="a6"/>
          </w:rPr>
          <w:t>.</w:t>
        </w:r>
        <w:proofErr w:type="spellStart"/>
        <w:r w:rsidRPr="003437DD">
          <w:rPr>
            <w:rStyle w:val="a6"/>
            <w:lang w:val="en-US"/>
          </w:rPr>
          <w:t>cspu</w:t>
        </w:r>
        <w:proofErr w:type="spellEnd"/>
        <w:r w:rsidRPr="00325546">
          <w:rPr>
            <w:rStyle w:val="a6"/>
          </w:rPr>
          <w:t>.</w:t>
        </w:r>
        <w:proofErr w:type="spellStart"/>
        <w:r w:rsidRPr="003437DD">
          <w:rPr>
            <w:rStyle w:val="a6"/>
            <w:lang w:val="en-US"/>
          </w:rPr>
          <w:t>uz</w:t>
        </w:r>
        <w:proofErr w:type="spellEnd"/>
      </w:hyperlink>
    </w:p>
    <w:p w14:paraId="6192D34B" w14:textId="77777777" w:rsidR="003437DD" w:rsidRPr="00325546" w:rsidRDefault="003437DD" w:rsidP="003437DD">
      <w:pPr>
        <w:pStyle w:val="1"/>
      </w:pPr>
      <w:r w:rsidRPr="00325546">
        <w:rPr>
          <w:rStyle w:val="a6"/>
        </w:rPr>
        <w:t xml:space="preserve">2. </w:t>
      </w:r>
      <w:hyperlink r:id="rId7" w:history="1">
        <w:r w:rsidRPr="003437DD">
          <w:rPr>
            <w:rStyle w:val="a6"/>
            <w:lang w:val="en-US"/>
          </w:rPr>
          <w:t>www</w:t>
        </w:r>
        <w:r w:rsidRPr="00325546">
          <w:rPr>
            <w:rStyle w:val="a6"/>
          </w:rPr>
          <w:t>.</w:t>
        </w:r>
        <w:proofErr w:type="spellStart"/>
        <w:r w:rsidRPr="003437DD">
          <w:rPr>
            <w:rStyle w:val="a6"/>
            <w:lang w:val="en-US"/>
          </w:rPr>
          <w:t>ziyo</w:t>
        </w:r>
        <w:proofErr w:type="spellEnd"/>
        <w:r w:rsidRPr="00325546">
          <w:rPr>
            <w:rStyle w:val="a6"/>
          </w:rPr>
          <w:t>.</w:t>
        </w:r>
        <w:r w:rsidRPr="003437DD">
          <w:rPr>
            <w:rStyle w:val="a6"/>
            <w:lang w:val="en-US"/>
          </w:rPr>
          <w:t>net</w:t>
        </w:r>
      </w:hyperlink>
      <w:r w:rsidRPr="00325546">
        <w:t xml:space="preserve"> </w:t>
      </w:r>
    </w:p>
    <w:p w14:paraId="58C0C055" w14:textId="77777777" w:rsidR="003437DD" w:rsidRPr="003437DD" w:rsidRDefault="003437DD" w:rsidP="003437DD">
      <w:pPr>
        <w:pStyle w:val="1"/>
        <w:rPr>
          <w:rStyle w:val="a6"/>
        </w:rPr>
      </w:pPr>
      <w:r w:rsidRPr="00325546">
        <w:t xml:space="preserve">3. </w:t>
      </w:r>
      <w:hyperlink r:id="rId8" w:history="1">
        <w:r w:rsidRPr="003437DD">
          <w:rPr>
            <w:rStyle w:val="a6"/>
            <w:lang w:val="en-US"/>
          </w:rPr>
          <w:t>www</w:t>
        </w:r>
        <w:r w:rsidRPr="003437DD">
          <w:rPr>
            <w:rStyle w:val="a6"/>
          </w:rPr>
          <w:t>.</w:t>
        </w:r>
        <w:proofErr w:type="spellStart"/>
        <w:r w:rsidRPr="003437DD">
          <w:rPr>
            <w:rStyle w:val="a6"/>
            <w:lang w:val="en-US"/>
          </w:rPr>
          <w:t>natura</w:t>
        </w:r>
        <w:proofErr w:type="spellEnd"/>
        <w:r w:rsidRPr="003437DD">
          <w:rPr>
            <w:rStyle w:val="a6"/>
          </w:rPr>
          <w:t>.</w:t>
        </w:r>
        <w:proofErr w:type="spellStart"/>
        <w:r w:rsidRPr="003437DD">
          <w:rPr>
            <w:rStyle w:val="a6"/>
            <w:lang w:val="en-US"/>
          </w:rPr>
          <w:t>uz</w:t>
        </w:r>
        <w:proofErr w:type="spellEnd"/>
      </w:hyperlink>
    </w:p>
    <w:p w14:paraId="759F5FC8" w14:textId="77777777" w:rsidR="003437DD" w:rsidRPr="003437DD" w:rsidRDefault="003437DD" w:rsidP="003437DD">
      <w:pPr>
        <w:pStyle w:val="1"/>
        <w:rPr>
          <w:lang w:val="uz-Latn-UZ"/>
        </w:rPr>
      </w:pPr>
      <w:r w:rsidRPr="003437DD">
        <w:rPr>
          <w:rStyle w:val="a6"/>
        </w:rPr>
        <w:t xml:space="preserve">4. </w:t>
      </w:r>
      <w:hyperlink r:id="rId9" w:history="1">
        <w:r w:rsidRPr="003437DD">
          <w:rPr>
            <w:rStyle w:val="a6"/>
            <w:lang w:val="uz-Cyrl-UZ"/>
          </w:rPr>
          <w:t>www.pedagog.uz</w:t>
        </w:r>
      </w:hyperlink>
    </w:p>
    <w:p w14:paraId="57F07E26" w14:textId="77777777" w:rsidR="003437DD" w:rsidRPr="003437DD" w:rsidRDefault="003437DD" w:rsidP="00233987">
      <w:pPr>
        <w:spacing w:after="0" w:line="360" w:lineRule="auto"/>
        <w:ind w:firstLine="708"/>
        <w:jc w:val="both"/>
        <w:rPr>
          <w:rFonts w:ascii="Times New Roman" w:hAnsi="Times New Roman" w:cs="Times New Roman"/>
          <w:sz w:val="24"/>
          <w:szCs w:val="24"/>
          <w:lang w:val="uz-Latn-UZ"/>
        </w:rPr>
      </w:pPr>
    </w:p>
    <w:sectPr w:rsidR="003437DD" w:rsidRPr="00343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74B47"/>
    <w:multiLevelType w:val="hybridMultilevel"/>
    <w:tmpl w:val="2B92E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983628"/>
    <w:multiLevelType w:val="hybridMultilevel"/>
    <w:tmpl w:val="C36A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41A"/>
    <w:rsid w:val="00233987"/>
    <w:rsid w:val="00325546"/>
    <w:rsid w:val="003437DD"/>
    <w:rsid w:val="0046441A"/>
    <w:rsid w:val="00637E06"/>
    <w:rsid w:val="007134F9"/>
    <w:rsid w:val="00AE355F"/>
    <w:rsid w:val="00F45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E355F"/>
    <w:pPr>
      <w:ind w:left="720"/>
      <w:contextualSpacing/>
    </w:pPr>
  </w:style>
  <w:style w:type="character" w:customStyle="1" w:styleId="a4">
    <w:name w:val="Абзац списка Знак"/>
    <w:link w:val="a3"/>
    <w:uiPriority w:val="34"/>
    <w:locked/>
    <w:rsid w:val="00233987"/>
  </w:style>
  <w:style w:type="paragraph" w:styleId="a5">
    <w:name w:val="No Spacing"/>
    <w:uiPriority w:val="1"/>
    <w:qFormat/>
    <w:rsid w:val="00233987"/>
    <w:pPr>
      <w:spacing w:after="0" w:line="240" w:lineRule="auto"/>
    </w:pPr>
    <w:rPr>
      <w:rFonts w:ascii="Times New Roman" w:eastAsia="Times New Roman" w:hAnsi="Times New Roman" w:cs="Times New Roman"/>
      <w:sz w:val="24"/>
      <w:szCs w:val="24"/>
      <w:lang w:eastAsia="ru-RU"/>
    </w:rPr>
  </w:style>
  <w:style w:type="character" w:styleId="a6">
    <w:name w:val="Hyperlink"/>
    <w:unhideWhenUsed/>
    <w:rsid w:val="003437DD"/>
    <w:rPr>
      <w:color w:val="0000FF"/>
      <w:u w:val="single"/>
    </w:rPr>
  </w:style>
  <w:style w:type="paragraph" w:customStyle="1" w:styleId="1">
    <w:name w:val="Абзац списка1"/>
    <w:basedOn w:val="a"/>
    <w:uiPriority w:val="99"/>
    <w:rsid w:val="003437DD"/>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E355F"/>
    <w:pPr>
      <w:ind w:left="720"/>
      <w:contextualSpacing/>
    </w:pPr>
  </w:style>
  <w:style w:type="character" w:customStyle="1" w:styleId="a4">
    <w:name w:val="Абзац списка Знак"/>
    <w:link w:val="a3"/>
    <w:uiPriority w:val="34"/>
    <w:locked/>
    <w:rsid w:val="00233987"/>
  </w:style>
  <w:style w:type="paragraph" w:styleId="a5">
    <w:name w:val="No Spacing"/>
    <w:uiPriority w:val="1"/>
    <w:qFormat/>
    <w:rsid w:val="00233987"/>
    <w:pPr>
      <w:spacing w:after="0" w:line="240" w:lineRule="auto"/>
    </w:pPr>
    <w:rPr>
      <w:rFonts w:ascii="Times New Roman" w:eastAsia="Times New Roman" w:hAnsi="Times New Roman" w:cs="Times New Roman"/>
      <w:sz w:val="24"/>
      <w:szCs w:val="24"/>
      <w:lang w:eastAsia="ru-RU"/>
    </w:rPr>
  </w:style>
  <w:style w:type="character" w:styleId="a6">
    <w:name w:val="Hyperlink"/>
    <w:unhideWhenUsed/>
    <w:rsid w:val="003437DD"/>
    <w:rPr>
      <w:color w:val="0000FF"/>
      <w:u w:val="single"/>
    </w:rPr>
  </w:style>
  <w:style w:type="paragraph" w:customStyle="1" w:styleId="1">
    <w:name w:val="Абзац списка1"/>
    <w:basedOn w:val="a"/>
    <w:uiPriority w:val="99"/>
    <w:rsid w:val="003437D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uz" TargetMode="External"/><Relationship Id="rId3" Type="http://schemas.microsoft.com/office/2007/relationships/stylesWithEffects" Target="stylesWithEffects.xml"/><Relationship Id="rId7" Type="http://schemas.openxmlformats.org/officeDocument/2006/relationships/hyperlink" Target="http://www.ziy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pu.u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dagog.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2064</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2022-12-28T20:31:00Z</dcterms:created>
  <dcterms:modified xsi:type="dcterms:W3CDTF">2022-12-29T06:25:00Z</dcterms:modified>
</cp:coreProperties>
</file>